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2" w:type="dxa"/>
        <w:tblInd w:w="-438" w:type="dxa"/>
        <w:tblLook w:val="04A0"/>
      </w:tblPr>
      <w:tblGrid>
        <w:gridCol w:w="4368"/>
        <w:gridCol w:w="5694"/>
      </w:tblGrid>
      <w:tr w:rsidR="00C12CED" w:rsidRPr="00B26A5D" w:rsidTr="00AB5244">
        <w:tc>
          <w:tcPr>
            <w:tcW w:w="4368" w:type="dxa"/>
          </w:tcPr>
          <w:p w:rsidR="00C12CED" w:rsidRPr="00643D1C" w:rsidRDefault="00643D1C" w:rsidP="00643D1C">
            <w:pPr>
              <w:tabs>
                <w:tab w:val="left" w:pos="3940"/>
              </w:tabs>
              <w:ind w:firstLine="0"/>
              <w:jc w:val="center"/>
              <w:rPr>
                <w:sz w:val="26"/>
                <w:szCs w:val="26"/>
              </w:rPr>
            </w:pPr>
            <w:r w:rsidRPr="00643D1C">
              <w:rPr>
                <w:sz w:val="26"/>
                <w:szCs w:val="26"/>
              </w:rPr>
              <w:t xml:space="preserve">PHÒNG </w:t>
            </w:r>
            <w:r>
              <w:rPr>
                <w:sz w:val="26"/>
                <w:szCs w:val="26"/>
              </w:rPr>
              <w:t>GDĐT PHÚ GIÁO</w:t>
            </w:r>
          </w:p>
        </w:tc>
        <w:tc>
          <w:tcPr>
            <w:tcW w:w="5694" w:type="dxa"/>
          </w:tcPr>
          <w:p w:rsidR="00C12CED" w:rsidRPr="00B26A5D" w:rsidRDefault="00C12CED" w:rsidP="00AB5244">
            <w:pPr>
              <w:ind w:firstLine="0"/>
              <w:jc w:val="center"/>
              <w:rPr>
                <w:b/>
                <w:sz w:val="26"/>
                <w:szCs w:val="26"/>
              </w:rPr>
            </w:pPr>
            <w:r w:rsidRPr="00B26A5D">
              <w:rPr>
                <w:b/>
                <w:sz w:val="26"/>
                <w:szCs w:val="26"/>
              </w:rPr>
              <w:t xml:space="preserve">CỘNG HOÀ XÃ HỘI CHỦ NGHĨA VIỆT </w:t>
            </w:r>
            <w:smartTag w:uri="urn:schemas-microsoft-com:office:smarttags" w:element="country-region">
              <w:smartTag w:uri="urn:schemas-microsoft-com:office:smarttags" w:element="place">
                <w:r w:rsidRPr="00B26A5D">
                  <w:rPr>
                    <w:b/>
                    <w:sz w:val="26"/>
                    <w:szCs w:val="26"/>
                  </w:rPr>
                  <w:t>NAM</w:t>
                </w:r>
              </w:smartTag>
            </w:smartTag>
          </w:p>
        </w:tc>
      </w:tr>
      <w:tr w:rsidR="00C12CED" w:rsidRPr="00B26A5D" w:rsidTr="00AB5244">
        <w:tc>
          <w:tcPr>
            <w:tcW w:w="4368" w:type="dxa"/>
          </w:tcPr>
          <w:p w:rsidR="00C12CED" w:rsidRPr="00B26A5D" w:rsidRDefault="00643D1C" w:rsidP="00AB5244">
            <w:pPr>
              <w:tabs>
                <w:tab w:val="left" w:pos="3940"/>
              </w:tabs>
              <w:ind w:firstLine="0"/>
              <w:jc w:val="center"/>
              <w:rPr>
                <w:b/>
                <w:sz w:val="26"/>
                <w:szCs w:val="26"/>
              </w:rPr>
            </w:pPr>
            <w:r>
              <w:rPr>
                <w:b/>
                <w:sz w:val="26"/>
                <w:szCs w:val="26"/>
              </w:rPr>
              <w:t>TRƯỜNG TH-THCS TAM LẬP</w:t>
            </w:r>
          </w:p>
          <w:p w:rsidR="00C12CED" w:rsidRPr="00B26A5D" w:rsidRDefault="00EB6C2D" w:rsidP="00AB5244">
            <w:pPr>
              <w:tabs>
                <w:tab w:val="left" w:pos="3940"/>
              </w:tabs>
              <w:ind w:firstLine="0"/>
              <w:jc w:val="center"/>
              <w:rPr>
                <w:b/>
                <w:sz w:val="16"/>
                <w:u w:val="single"/>
              </w:rPr>
            </w:pPr>
            <w:r>
              <w:rPr>
                <w:b/>
                <w:noProof/>
                <w:sz w:val="16"/>
                <w:u w:val="single"/>
              </w:rPr>
              <w:pict>
                <v:line id="Line 8" o:spid="_x0000_s1026" style="position:absolute;left:0;text-align:left;z-index:251661312;visibility:visible;mso-wrap-distance-top:-8e-5mm;mso-wrap-distance-bottom:-8e-5mm" from="66.75pt,2.8pt" to="131.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8VTEQ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"/>
              </w:pict>
            </w:r>
          </w:p>
        </w:tc>
        <w:tc>
          <w:tcPr>
            <w:tcW w:w="5694" w:type="dxa"/>
          </w:tcPr>
          <w:p w:rsidR="00C12CED" w:rsidRPr="00B26A5D" w:rsidRDefault="00C12CED" w:rsidP="00AB5244">
            <w:pPr>
              <w:ind w:firstLine="34"/>
              <w:jc w:val="center"/>
              <w:rPr>
                <w:b/>
                <w:sz w:val="28"/>
                <w:szCs w:val="28"/>
              </w:rPr>
            </w:pPr>
            <w:r w:rsidRPr="00B26A5D">
              <w:rPr>
                <w:b/>
                <w:sz w:val="28"/>
                <w:szCs w:val="28"/>
              </w:rPr>
              <w:t>Độc lập - Tự do - Hạnh phúc</w:t>
            </w:r>
          </w:p>
          <w:p w:rsidR="00C12CED" w:rsidRPr="00B26A5D" w:rsidRDefault="00EB6C2D" w:rsidP="00AB5244">
            <w:pPr>
              <w:ind w:right="-25" w:firstLine="0"/>
              <w:jc w:val="center"/>
              <w:rPr>
                <w:b/>
                <w:sz w:val="16"/>
              </w:rPr>
            </w:pPr>
            <w:r>
              <w:rPr>
                <w:b/>
                <w:noProof/>
                <w:sz w:val="16"/>
              </w:rPr>
              <w:pict>
                <v:line id="Line 7" o:spid="_x0000_s1028" style="position:absolute;left:0;text-align:left;z-index:251660288;visibility:visible;mso-wrap-distance-top:-8e-5mm;mso-wrap-distance-bottom:-8e-5mm" from="50.1pt,2.55pt" to="217.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pWEgIAACg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"/>
              </w:pict>
            </w:r>
          </w:p>
        </w:tc>
      </w:tr>
      <w:tr w:rsidR="00C12CED" w:rsidRPr="00B26A5D" w:rsidTr="00AB5244">
        <w:tc>
          <w:tcPr>
            <w:tcW w:w="4368" w:type="dxa"/>
          </w:tcPr>
          <w:p w:rsidR="00C12CED" w:rsidRPr="006A0A5C" w:rsidRDefault="006A0A5C" w:rsidP="00AB5244">
            <w:pPr>
              <w:tabs>
                <w:tab w:val="left" w:pos="3940"/>
              </w:tabs>
              <w:ind w:firstLine="0"/>
              <w:jc w:val="center"/>
              <w:rPr>
                <w:sz w:val="26"/>
              </w:rPr>
            </w:pPr>
            <w:r w:rsidRPr="006A0A5C">
              <w:rPr>
                <w:sz w:val="26"/>
              </w:rPr>
              <w:t>Số:      /</w:t>
            </w:r>
            <w:r w:rsidR="00643D1C">
              <w:rPr>
                <w:sz w:val="26"/>
              </w:rPr>
              <w:t>KH</w:t>
            </w:r>
            <w:r w:rsidR="008C4357">
              <w:rPr>
                <w:sz w:val="26"/>
              </w:rPr>
              <w:t>-</w:t>
            </w:r>
            <w:r w:rsidR="00643D1C">
              <w:rPr>
                <w:sz w:val="26"/>
              </w:rPr>
              <w:t>TH-THCS TL</w:t>
            </w:r>
          </w:p>
        </w:tc>
        <w:tc>
          <w:tcPr>
            <w:tcW w:w="5694" w:type="dxa"/>
          </w:tcPr>
          <w:p w:rsidR="00C12CED" w:rsidRPr="00B26A5D" w:rsidRDefault="00643D1C" w:rsidP="00AB5244">
            <w:pPr>
              <w:ind w:firstLine="34"/>
              <w:jc w:val="center"/>
              <w:rPr>
                <w:i/>
                <w:sz w:val="28"/>
                <w:szCs w:val="28"/>
              </w:rPr>
            </w:pPr>
            <w:r>
              <w:rPr>
                <w:i/>
                <w:sz w:val="28"/>
                <w:szCs w:val="28"/>
              </w:rPr>
              <w:t>Tam Lập</w:t>
            </w:r>
            <w:r w:rsidR="00C12CED">
              <w:rPr>
                <w:i/>
                <w:sz w:val="28"/>
                <w:szCs w:val="28"/>
              </w:rPr>
              <w:t xml:space="preserve">, </w:t>
            </w:r>
            <w:r w:rsidR="00A0663B">
              <w:rPr>
                <w:i/>
                <w:sz w:val="28"/>
                <w:szCs w:val="28"/>
              </w:rPr>
              <w:t xml:space="preserve">ngày   </w:t>
            </w:r>
            <w:r w:rsidR="009842C2">
              <w:rPr>
                <w:i/>
                <w:sz w:val="28"/>
                <w:szCs w:val="28"/>
              </w:rPr>
              <w:t xml:space="preserve"> </w:t>
            </w:r>
            <w:r w:rsidR="00DE5685">
              <w:rPr>
                <w:i/>
                <w:sz w:val="28"/>
                <w:szCs w:val="28"/>
              </w:rPr>
              <w:t>tháng  9</w:t>
            </w:r>
            <w:r w:rsidR="0083130D">
              <w:rPr>
                <w:i/>
                <w:sz w:val="28"/>
                <w:szCs w:val="28"/>
              </w:rPr>
              <w:t xml:space="preserve"> </w:t>
            </w:r>
            <w:r w:rsidR="00C12CED" w:rsidRPr="00B26A5D">
              <w:rPr>
                <w:i/>
                <w:sz w:val="28"/>
                <w:szCs w:val="28"/>
              </w:rPr>
              <w:t>năm 201</w:t>
            </w:r>
            <w:r w:rsidR="004E0670">
              <w:rPr>
                <w:i/>
                <w:sz w:val="28"/>
                <w:szCs w:val="28"/>
              </w:rPr>
              <w:t>8</w:t>
            </w:r>
          </w:p>
        </w:tc>
      </w:tr>
    </w:tbl>
    <w:p w:rsidR="00C12CED" w:rsidRPr="00B26A5D" w:rsidRDefault="00C12CED" w:rsidP="00C12CED">
      <w:pPr>
        <w:tabs>
          <w:tab w:val="left" w:pos="3040"/>
        </w:tabs>
        <w:rPr>
          <w:i/>
          <w:sz w:val="4"/>
          <w:szCs w:val="2"/>
        </w:rPr>
      </w:pPr>
    </w:p>
    <w:p w:rsidR="00C12CED" w:rsidRPr="00B26A5D" w:rsidRDefault="00C12CED" w:rsidP="00C12CED">
      <w:pPr>
        <w:tabs>
          <w:tab w:val="left" w:pos="3040"/>
        </w:tabs>
        <w:jc w:val="center"/>
        <w:rPr>
          <w:b/>
          <w:sz w:val="28"/>
        </w:rPr>
      </w:pPr>
    </w:p>
    <w:p w:rsidR="00C12CED" w:rsidRPr="0064203A" w:rsidRDefault="00643D1C" w:rsidP="00C12CED">
      <w:pPr>
        <w:tabs>
          <w:tab w:val="left" w:pos="3040"/>
        </w:tabs>
        <w:jc w:val="center"/>
        <w:rPr>
          <w:b/>
          <w:color w:val="000000" w:themeColor="text1"/>
          <w:sz w:val="28"/>
          <w:szCs w:val="28"/>
        </w:rPr>
      </w:pPr>
      <w:r w:rsidRPr="0064203A">
        <w:rPr>
          <w:b/>
          <w:color w:val="000000" w:themeColor="text1"/>
          <w:sz w:val="28"/>
          <w:szCs w:val="28"/>
        </w:rPr>
        <w:t>KẾ HOẠCH</w:t>
      </w:r>
    </w:p>
    <w:p w:rsidR="00C12CED" w:rsidRPr="0064203A" w:rsidRDefault="004E0670" w:rsidP="00C12CED">
      <w:pPr>
        <w:tabs>
          <w:tab w:val="left" w:pos="3040"/>
        </w:tabs>
        <w:jc w:val="center"/>
        <w:rPr>
          <w:b/>
          <w:color w:val="000000" w:themeColor="text1"/>
          <w:sz w:val="28"/>
          <w:szCs w:val="28"/>
        </w:rPr>
      </w:pPr>
      <w:r>
        <w:rPr>
          <w:b/>
          <w:color w:val="000000" w:themeColor="text1"/>
          <w:sz w:val="28"/>
          <w:szCs w:val="28"/>
        </w:rPr>
        <w:t>Nhiệm vụ học năm học 2018-2019</w:t>
      </w:r>
    </w:p>
    <w:p w:rsidR="00C12CED" w:rsidRPr="0064203A" w:rsidRDefault="00EB6C2D" w:rsidP="00C12CED">
      <w:pPr>
        <w:tabs>
          <w:tab w:val="left" w:pos="3040"/>
        </w:tabs>
        <w:jc w:val="center"/>
        <w:rPr>
          <w:b/>
          <w:color w:val="000000" w:themeColor="text1"/>
          <w:sz w:val="28"/>
          <w:szCs w:val="28"/>
        </w:rPr>
      </w:pPr>
      <w:r>
        <w:rPr>
          <w:b/>
          <w:noProof/>
          <w:color w:val="000000" w:themeColor="text1"/>
          <w:sz w:val="28"/>
          <w:szCs w:val="28"/>
        </w:rPr>
        <w:pict>
          <v:line id="Line 9" o:spid="_x0000_s1027" style="position:absolute;left:0;text-align:left;z-index:251662336;visibility:visible;mso-wrap-distance-top:-8e-5mm;mso-wrap-distance-bottom:-8e-5mm" from="193.7pt,5.25pt" to="295.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GaT+dPT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"/>
        </w:pict>
      </w:r>
    </w:p>
    <w:p w:rsidR="00C12CED" w:rsidRPr="0064203A" w:rsidRDefault="00C12CED" w:rsidP="00C12CED">
      <w:pPr>
        <w:tabs>
          <w:tab w:val="left" w:pos="3040"/>
        </w:tabs>
        <w:jc w:val="center"/>
        <w:rPr>
          <w:b/>
          <w:color w:val="000000" w:themeColor="text1"/>
          <w:sz w:val="6"/>
        </w:rPr>
      </w:pPr>
    </w:p>
    <w:p w:rsidR="004E0670" w:rsidRDefault="004E0670" w:rsidP="004E0670">
      <w:pPr>
        <w:spacing w:before="120" w:after="120"/>
        <w:rPr>
          <w:sz w:val="28"/>
          <w:szCs w:val="28"/>
        </w:rPr>
      </w:pPr>
      <w:r>
        <w:rPr>
          <w:sz w:val="28"/>
          <w:szCs w:val="28"/>
        </w:rPr>
        <w:t>Thực hiện Quyết định số 2007/QĐ-UBND ngày 23 tháng 7 năm 2018 của UBND tỉnh Bình Dương về việc Ban hành Khung kế hoạch thời gian đối với giáo dục mầm non, giáo dục phổ thông và giáo dục thường xuyên năm học 2018-2019;</w:t>
      </w:r>
    </w:p>
    <w:p w:rsidR="004E0670" w:rsidRDefault="004E0670" w:rsidP="004E0670">
      <w:pPr>
        <w:spacing w:before="120" w:after="120"/>
        <w:rPr>
          <w:sz w:val="28"/>
          <w:szCs w:val="28"/>
        </w:rPr>
      </w:pPr>
      <w:r>
        <w:rPr>
          <w:sz w:val="28"/>
          <w:szCs w:val="28"/>
        </w:rPr>
        <w:t xml:space="preserve">Thực hiện Công văn số 1497/SGDĐT-GDTrHTX ngày 30 tháng 8 năm 2018 của Sở Giáo dục và Đào tạo Bình Dương về việc hướng dẫn thực hiện nhiệm vụ giáo dục trung học năm học 2018-2019; </w:t>
      </w:r>
    </w:p>
    <w:p w:rsidR="00DE5685" w:rsidRPr="004E0670" w:rsidRDefault="00DE5685" w:rsidP="00DE5685">
      <w:pPr>
        <w:spacing w:before="120" w:after="120"/>
        <w:ind w:firstLine="567"/>
        <w:rPr>
          <w:color w:val="000000" w:themeColor="text1"/>
          <w:sz w:val="28"/>
          <w:szCs w:val="28"/>
        </w:rPr>
      </w:pPr>
      <w:r w:rsidRPr="004E0670">
        <w:rPr>
          <w:color w:val="000000" w:themeColor="text1"/>
          <w:sz w:val="28"/>
          <w:szCs w:val="28"/>
        </w:rPr>
        <w:t xml:space="preserve">Thực hiện </w:t>
      </w:r>
      <w:r w:rsidR="004E0670" w:rsidRPr="004E0670">
        <w:rPr>
          <w:color w:val="000000" w:themeColor="text1"/>
          <w:sz w:val="28"/>
          <w:szCs w:val="28"/>
        </w:rPr>
        <w:t>Công văn số 267/PG</w:t>
      </w:r>
      <w:r w:rsidRPr="004E0670">
        <w:rPr>
          <w:color w:val="000000" w:themeColor="text1"/>
          <w:sz w:val="28"/>
          <w:szCs w:val="28"/>
        </w:rPr>
        <w:t>DĐT</w:t>
      </w:r>
      <w:r w:rsidR="004E0670" w:rsidRPr="004E0670">
        <w:rPr>
          <w:color w:val="000000" w:themeColor="text1"/>
          <w:sz w:val="28"/>
          <w:szCs w:val="28"/>
        </w:rPr>
        <w:t>- THCS ngày 12 tháng 9 năm 2018</w:t>
      </w:r>
      <w:r w:rsidRPr="004E0670">
        <w:rPr>
          <w:color w:val="000000" w:themeColor="text1"/>
          <w:sz w:val="28"/>
          <w:szCs w:val="28"/>
        </w:rPr>
        <w:t xml:space="preserve"> về việc </w:t>
      </w:r>
      <w:r w:rsidR="004E0670" w:rsidRPr="004E0670">
        <w:rPr>
          <w:color w:val="000000" w:themeColor="text1"/>
          <w:sz w:val="28"/>
          <w:szCs w:val="28"/>
        </w:rPr>
        <w:t xml:space="preserve">hướng dẫn thực hiện </w:t>
      </w:r>
      <w:r w:rsidRPr="004E0670">
        <w:rPr>
          <w:color w:val="000000" w:themeColor="text1"/>
          <w:sz w:val="28"/>
          <w:szCs w:val="28"/>
        </w:rPr>
        <w:t>nhiệm vụ giáo dục trung học</w:t>
      </w:r>
      <w:r w:rsidR="004E0670" w:rsidRPr="004E0670">
        <w:rPr>
          <w:color w:val="000000" w:themeColor="text1"/>
          <w:sz w:val="28"/>
          <w:szCs w:val="28"/>
        </w:rPr>
        <w:t xml:space="preserve"> cơ sở năm học 2018-2019</w:t>
      </w:r>
      <w:r w:rsidRPr="004E0670">
        <w:rPr>
          <w:color w:val="000000" w:themeColor="text1"/>
          <w:sz w:val="28"/>
          <w:szCs w:val="28"/>
        </w:rPr>
        <w:t xml:space="preserve">; </w:t>
      </w:r>
    </w:p>
    <w:p w:rsidR="0064203A" w:rsidRPr="004E0670" w:rsidRDefault="0064203A" w:rsidP="00C12CED">
      <w:pPr>
        <w:spacing w:before="120"/>
        <w:rPr>
          <w:color w:val="000000" w:themeColor="text1"/>
          <w:sz w:val="28"/>
          <w:szCs w:val="28"/>
        </w:rPr>
      </w:pPr>
      <w:r w:rsidRPr="004E0670">
        <w:rPr>
          <w:color w:val="000000" w:themeColor="text1"/>
          <w:sz w:val="28"/>
          <w:szCs w:val="26"/>
        </w:rPr>
        <w:t>Căn cứ vào tình hình thực tế và các điều kiện hiện có của đ</w:t>
      </w:r>
      <w:r w:rsidRPr="004E0670">
        <w:rPr>
          <w:rFonts w:hint="eastAsia"/>
          <w:color w:val="000000" w:themeColor="text1"/>
          <w:sz w:val="28"/>
          <w:szCs w:val="26"/>
        </w:rPr>
        <w:t>ơ</w:t>
      </w:r>
      <w:r w:rsidRPr="004E0670">
        <w:rPr>
          <w:color w:val="000000" w:themeColor="text1"/>
          <w:sz w:val="28"/>
          <w:szCs w:val="26"/>
        </w:rPr>
        <w:t>n vị, của địa ph</w:t>
      </w:r>
      <w:r w:rsidRPr="004E0670">
        <w:rPr>
          <w:rFonts w:hint="eastAsia"/>
          <w:color w:val="000000" w:themeColor="text1"/>
          <w:sz w:val="28"/>
          <w:szCs w:val="26"/>
        </w:rPr>
        <w:t>ươ</w:t>
      </w:r>
      <w:r w:rsidRPr="004E0670">
        <w:rPr>
          <w:color w:val="000000" w:themeColor="text1"/>
          <w:sz w:val="28"/>
          <w:szCs w:val="26"/>
        </w:rPr>
        <w:t>ng. Năm học 20</w:t>
      </w:r>
      <w:r w:rsidR="004E0670" w:rsidRPr="004E0670">
        <w:rPr>
          <w:color w:val="000000" w:themeColor="text1"/>
          <w:sz w:val="28"/>
          <w:szCs w:val="26"/>
        </w:rPr>
        <w:t>18</w:t>
      </w:r>
      <w:r w:rsidRPr="004E0670">
        <w:rPr>
          <w:color w:val="000000" w:themeColor="text1"/>
          <w:sz w:val="28"/>
          <w:szCs w:val="26"/>
        </w:rPr>
        <w:t>-20</w:t>
      </w:r>
      <w:r w:rsidR="004E0670" w:rsidRPr="004E0670">
        <w:rPr>
          <w:color w:val="000000" w:themeColor="text1"/>
          <w:sz w:val="28"/>
          <w:szCs w:val="26"/>
        </w:rPr>
        <w:t>19</w:t>
      </w:r>
      <w:r w:rsidRPr="004E0670">
        <w:rPr>
          <w:color w:val="000000" w:themeColor="text1"/>
          <w:sz w:val="28"/>
          <w:szCs w:val="26"/>
        </w:rPr>
        <w:t xml:space="preserve"> Tr</w:t>
      </w:r>
      <w:r w:rsidRPr="004E0670">
        <w:rPr>
          <w:rFonts w:hint="eastAsia"/>
          <w:color w:val="000000" w:themeColor="text1"/>
          <w:sz w:val="28"/>
          <w:szCs w:val="26"/>
        </w:rPr>
        <w:t>ư</w:t>
      </w:r>
      <w:r w:rsidRPr="004E0670">
        <w:rPr>
          <w:color w:val="000000" w:themeColor="text1"/>
          <w:sz w:val="28"/>
          <w:szCs w:val="26"/>
        </w:rPr>
        <w:t>ờng Tiểu học và THCS Tam Lập phấn đấu thực hiện tốt các nhiệm vụ sau:</w:t>
      </w:r>
    </w:p>
    <w:p w:rsidR="00EA0C03" w:rsidRPr="004E0670" w:rsidRDefault="00EA0C03" w:rsidP="00EA0C03">
      <w:pPr>
        <w:tabs>
          <w:tab w:val="left" w:pos="8820"/>
        </w:tabs>
        <w:ind w:firstLine="0"/>
        <w:rPr>
          <w:color w:val="000000" w:themeColor="text1"/>
          <w:sz w:val="28"/>
          <w:szCs w:val="26"/>
        </w:rPr>
      </w:pPr>
      <w:r w:rsidRPr="004E0670">
        <w:rPr>
          <w:b/>
          <w:color w:val="000000" w:themeColor="text1"/>
          <w:sz w:val="28"/>
          <w:szCs w:val="26"/>
        </w:rPr>
        <w:t>I. ĐẶC ĐIỂM TÌNH HÌNH</w:t>
      </w:r>
    </w:p>
    <w:p w:rsidR="00EA0C03" w:rsidRPr="004E0670" w:rsidRDefault="00EA0C03" w:rsidP="00EA0C03">
      <w:pPr>
        <w:pStyle w:val="BodyText"/>
        <w:tabs>
          <w:tab w:val="left" w:pos="540"/>
        </w:tabs>
        <w:ind w:firstLine="0"/>
        <w:rPr>
          <w:rFonts w:ascii="Times New Roman" w:hAnsi="Times New Roman"/>
          <w:color w:val="000000" w:themeColor="text1"/>
          <w:sz w:val="28"/>
          <w:szCs w:val="26"/>
        </w:rPr>
      </w:pPr>
      <w:r w:rsidRPr="004E0670">
        <w:rPr>
          <w:rFonts w:ascii="Times New Roman" w:hAnsi="Times New Roman"/>
          <w:color w:val="000000" w:themeColor="text1"/>
          <w:sz w:val="28"/>
          <w:szCs w:val="26"/>
        </w:rPr>
        <w:tab/>
      </w:r>
      <w:r w:rsidR="004E0670">
        <w:rPr>
          <w:rFonts w:ascii="Times New Roman" w:hAnsi="Times New Roman"/>
          <w:color w:val="000000" w:themeColor="text1"/>
          <w:sz w:val="28"/>
          <w:szCs w:val="26"/>
        </w:rPr>
        <w:t>Bước vào năm học 2018-2019</w:t>
      </w:r>
      <w:r w:rsidRPr="004E0670">
        <w:rPr>
          <w:rFonts w:ascii="Times New Roman" w:hAnsi="Times New Roman"/>
          <w:color w:val="000000" w:themeColor="text1"/>
          <w:sz w:val="28"/>
          <w:szCs w:val="26"/>
        </w:rPr>
        <w:t xml:space="preserve"> trường có nhiều thuận lợi đồng thời cũng </w:t>
      </w:r>
      <w:r w:rsidR="00B03523" w:rsidRPr="004E0670">
        <w:rPr>
          <w:rFonts w:ascii="Times New Roman" w:hAnsi="Times New Roman"/>
          <w:color w:val="000000" w:themeColor="text1"/>
          <w:sz w:val="28"/>
          <w:szCs w:val="26"/>
        </w:rPr>
        <w:t>còn không ít những khó khăn sau</w:t>
      </w:r>
      <w:r w:rsidRPr="004E0670">
        <w:rPr>
          <w:rFonts w:ascii="Times New Roman" w:hAnsi="Times New Roman"/>
          <w:color w:val="000000" w:themeColor="text1"/>
          <w:sz w:val="28"/>
          <w:szCs w:val="26"/>
        </w:rPr>
        <w:t xml:space="preserve">: </w:t>
      </w:r>
    </w:p>
    <w:p w:rsidR="00EA0C03" w:rsidRPr="004E0670" w:rsidRDefault="00EA0C03" w:rsidP="00EA0C03">
      <w:pPr>
        <w:tabs>
          <w:tab w:val="left" w:pos="8820"/>
        </w:tabs>
        <w:ind w:firstLine="0"/>
        <w:rPr>
          <w:color w:val="000000" w:themeColor="text1"/>
          <w:sz w:val="28"/>
          <w:szCs w:val="26"/>
        </w:rPr>
      </w:pPr>
      <w:r w:rsidRPr="004E0670">
        <w:rPr>
          <w:color w:val="000000" w:themeColor="text1"/>
          <w:sz w:val="28"/>
          <w:szCs w:val="26"/>
        </w:rPr>
        <w:t>1</w:t>
      </w:r>
      <w:r w:rsidRPr="004E0670">
        <w:rPr>
          <w:b/>
          <w:color w:val="000000" w:themeColor="text1"/>
          <w:sz w:val="28"/>
          <w:szCs w:val="26"/>
        </w:rPr>
        <w:t>. Thuận lợi</w:t>
      </w:r>
    </w:p>
    <w:p w:rsidR="00EA0C03" w:rsidRPr="004E0670" w:rsidRDefault="00EA0C03" w:rsidP="00EA0C03">
      <w:pPr>
        <w:tabs>
          <w:tab w:val="left" w:pos="540"/>
        </w:tabs>
        <w:ind w:firstLine="0"/>
        <w:rPr>
          <w:color w:val="000000" w:themeColor="text1"/>
          <w:sz w:val="28"/>
          <w:szCs w:val="26"/>
        </w:rPr>
      </w:pPr>
      <w:r w:rsidRPr="004E0670">
        <w:rPr>
          <w:color w:val="000000" w:themeColor="text1"/>
          <w:sz w:val="28"/>
          <w:szCs w:val="26"/>
        </w:rPr>
        <w:tab/>
        <w:t>Luôn được sự quan tâm của Đảng ủy, HĐND, UBND, Ban ĐDCMHS và nhất là của ngành GD.</w:t>
      </w:r>
    </w:p>
    <w:p w:rsidR="00EA0C03" w:rsidRPr="004E0670" w:rsidRDefault="00EA0C03" w:rsidP="00EA0C03">
      <w:pPr>
        <w:tabs>
          <w:tab w:val="left" w:pos="540"/>
        </w:tabs>
        <w:ind w:firstLine="0"/>
        <w:rPr>
          <w:color w:val="000000" w:themeColor="text1"/>
          <w:sz w:val="28"/>
          <w:szCs w:val="26"/>
        </w:rPr>
      </w:pPr>
      <w:r w:rsidRPr="004E0670">
        <w:rPr>
          <w:color w:val="000000" w:themeColor="text1"/>
          <w:sz w:val="28"/>
          <w:szCs w:val="26"/>
        </w:rPr>
        <w:tab/>
      </w:r>
      <w:r w:rsidR="00C37F1E" w:rsidRPr="004E0670">
        <w:rPr>
          <w:color w:val="000000" w:themeColor="text1"/>
          <w:sz w:val="28"/>
          <w:szCs w:val="26"/>
        </w:rPr>
        <w:t>Đội ngũ CB-</w:t>
      </w:r>
      <w:r w:rsidRPr="004E0670">
        <w:rPr>
          <w:color w:val="000000" w:themeColor="text1"/>
          <w:sz w:val="28"/>
          <w:szCs w:val="26"/>
        </w:rPr>
        <w:t>GV trẻ, số lượng tương đối đầy đủ, nhiệt tình và có năng lực chuyên môn tốt, có tâm huyết với nghề nghiệp.</w:t>
      </w:r>
    </w:p>
    <w:p w:rsidR="00EA0C03" w:rsidRPr="004E0670" w:rsidRDefault="00EA0C03" w:rsidP="00EA0C03">
      <w:pPr>
        <w:tabs>
          <w:tab w:val="left" w:pos="540"/>
        </w:tabs>
        <w:ind w:firstLine="0"/>
        <w:rPr>
          <w:color w:val="000000" w:themeColor="text1"/>
          <w:sz w:val="28"/>
          <w:szCs w:val="26"/>
        </w:rPr>
      </w:pPr>
      <w:r w:rsidRPr="004E0670">
        <w:rPr>
          <w:color w:val="000000" w:themeColor="text1"/>
          <w:sz w:val="28"/>
          <w:szCs w:val="26"/>
        </w:rPr>
        <w:tab/>
        <w:t>Cơ sở vật chất tương đối , đủ để bố trí các lớp học đảm bảo phục vụ tốt cho việc dạy và học.</w:t>
      </w:r>
    </w:p>
    <w:p w:rsidR="00EA0C03" w:rsidRPr="004E0670" w:rsidRDefault="00EA0C03" w:rsidP="00EA0C03">
      <w:pPr>
        <w:tabs>
          <w:tab w:val="left" w:pos="540"/>
        </w:tabs>
        <w:ind w:firstLine="0"/>
        <w:rPr>
          <w:color w:val="000000" w:themeColor="text1"/>
          <w:sz w:val="28"/>
          <w:szCs w:val="26"/>
        </w:rPr>
      </w:pPr>
      <w:r w:rsidRPr="004E0670">
        <w:rPr>
          <w:color w:val="000000" w:themeColor="text1"/>
          <w:sz w:val="28"/>
          <w:szCs w:val="26"/>
        </w:rPr>
        <w:tab/>
        <w:t>Nề nếp kỷ cương và chất lượng GD trong nhiều năm qua đã thực hiện tốt và đạt hiệu quả cao.</w:t>
      </w:r>
    </w:p>
    <w:p w:rsidR="00EA0C03" w:rsidRPr="004E0670" w:rsidRDefault="00EA0C03" w:rsidP="00EA0C03">
      <w:pPr>
        <w:tabs>
          <w:tab w:val="left" w:pos="540"/>
        </w:tabs>
        <w:ind w:firstLine="0"/>
        <w:rPr>
          <w:color w:val="000000" w:themeColor="text1"/>
          <w:sz w:val="28"/>
          <w:szCs w:val="26"/>
        </w:rPr>
      </w:pPr>
      <w:r w:rsidRPr="004E0670">
        <w:rPr>
          <w:color w:val="000000" w:themeColor="text1"/>
          <w:sz w:val="28"/>
          <w:szCs w:val="26"/>
        </w:rPr>
        <w:tab/>
        <w:t>Công tác xã hội hóa GD ở địa phương ngày càng đạt kết quả cao. Đã có nhiều CB-GV-NV phấn đấu hoàn thành xuất sắc nhiệm vụ .</w:t>
      </w:r>
    </w:p>
    <w:p w:rsidR="00EA0C03" w:rsidRPr="004E0670" w:rsidRDefault="00EA0C03" w:rsidP="00EA0C03">
      <w:pPr>
        <w:tabs>
          <w:tab w:val="left" w:pos="8820"/>
        </w:tabs>
        <w:ind w:firstLine="0"/>
        <w:rPr>
          <w:b/>
          <w:color w:val="000000" w:themeColor="text1"/>
          <w:sz w:val="28"/>
          <w:szCs w:val="26"/>
        </w:rPr>
      </w:pPr>
      <w:r w:rsidRPr="004E0670">
        <w:rPr>
          <w:b/>
          <w:color w:val="000000" w:themeColor="text1"/>
          <w:sz w:val="28"/>
          <w:szCs w:val="26"/>
        </w:rPr>
        <w:t xml:space="preserve">2. Khó khăn </w:t>
      </w:r>
    </w:p>
    <w:p w:rsidR="00C37F1E" w:rsidRPr="004E0670" w:rsidRDefault="00C37F1E" w:rsidP="00EA0C03">
      <w:pPr>
        <w:rPr>
          <w:color w:val="000000" w:themeColor="text1"/>
          <w:sz w:val="28"/>
          <w:szCs w:val="26"/>
        </w:rPr>
      </w:pPr>
      <w:r w:rsidRPr="004E0670">
        <w:rPr>
          <w:color w:val="000000" w:themeColor="text1"/>
          <w:sz w:val="28"/>
          <w:szCs w:val="26"/>
        </w:rPr>
        <w:t xml:space="preserve">Trường có </w:t>
      </w:r>
      <w:r w:rsidR="00EA0C03" w:rsidRPr="004E0670">
        <w:rPr>
          <w:color w:val="000000" w:themeColor="text1"/>
          <w:sz w:val="28"/>
          <w:szCs w:val="26"/>
        </w:rPr>
        <w:t>2 bậc học, địa bàn quản lý củ</w:t>
      </w:r>
      <w:r w:rsidRPr="004E0670">
        <w:rPr>
          <w:color w:val="000000" w:themeColor="text1"/>
          <w:sz w:val="28"/>
          <w:szCs w:val="26"/>
        </w:rPr>
        <w:t xml:space="preserve">a trường </w:t>
      </w:r>
      <w:r w:rsidR="0064203A" w:rsidRPr="004E0670">
        <w:rPr>
          <w:color w:val="000000" w:themeColor="text1"/>
          <w:sz w:val="28"/>
          <w:szCs w:val="26"/>
        </w:rPr>
        <w:t xml:space="preserve">rộng, thuộc </w:t>
      </w:r>
      <w:r w:rsidRPr="004E0670">
        <w:rPr>
          <w:color w:val="000000" w:themeColor="text1"/>
          <w:sz w:val="28"/>
          <w:szCs w:val="26"/>
        </w:rPr>
        <w:t>vùng sâu vùng xa</w:t>
      </w:r>
      <w:r w:rsidR="0064203A" w:rsidRPr="004E0670">
        <w:rPr>
          <w:color w:val="000000" w:themeColor="text1"/>
          <w:sz w:val="28"/>
          <w:szCs w:val="26"/>
        </w:rPr>
        <w:t xml:space="preserve"> của tỉnh</w:t>
      </w:r>
      <w:r w:rsidRPr="004E0670">
        <w:rPr>
          <w:color w:val="000000" w:themeColor="text1"/>
          <w:sz w:val="28"/>
          <w:szCs w:val="26"/>
        </w:rPr>
        <w:t>.</w:t>
      </w:r>
      <w:r w:rsidR="00EA0C03" w:rsidRPr="004E0670">
        <w:rPr>
          <w:color w:val="000000" w:themeColor="text1"/>
          <w:sz w:val="28"/>
          <w:szCs w:val="26"/>
        </w:rPr>
        <w:t xml:space="preserve"> </w:t>
      </w:r>
    </w:p>
    <w:p w:rsidR="00EA0C03" w:rsidRPr="004E0670" w:rsidRDefault="00EA0C03" w:rsidP="00EA0C03">
      <w:pPr>
        <w:rPr>
          <w:color w:val="000000" w:themeColor="text1"/>
          <w:sz w:val="28"/>
          <w:szCs w:val="26"/>
        </w:rPr>
      </w:pPr>
      <w:r w:rsidRPr="004E0670">
        <w:rPr>
          <w:color w:val="000000" w:themeColor="text1"/>
          <w:sz w:val="28"/>
          <w:szCs w:val="26"/>
        </w:rPr>
        <w:t xml:space="preserve">Tình hình đời sống kinh tế của nhiều PHHS vẫn còn quá khó khăn: Đa phần là hộ nghèo từ các địa phương khác đến làm thuê theo mùa, là địa bàn có nhiều đồng bào dân tộc. </w:t>
      </w:r>
    </w:p>
    <w:p w:rsidR="000E6162" w:rsidRDefault="000E6162" w:rsidP="00E978EA">
      <w:pPr>
        <w:spacing w:before="120" w:after="120"/>
        <w:jc w:val="center"/>
        <w:rPr>
          <w:b/>
          <w:sz w:val="28"/>
          <w:szCs w:val="28"/>
        </w:rPr>
      </w:pPr>
    </w:p>
    <w:p w:rsidR="000E6162" w:rsidRDefault="000E6162" w:rsidP="00E978EA">
      <w:pPr>
        <w:spacing w:before="120" w:after="120"/>
        <w:jc w:val="center"/>
        <w:rPr>
          <w:b/>
          <w:sz w:val="28"/>
          <w:szCs w:val="28"/>
        </w:rPr>
      </w:pPr>
    </w:p>
    <w:p w:rsidR="00E978EA" w:rsidRDefault="00E978EA" w:rsidP="00E978EA">
      <w:pPr>
        <w:spacing w:before="120" w:after="120"/>
        <w:jc w:val="center"/>
        <w:rPr>
          <w:b/>
          <w:sz w:val="28"/>
          <w:szCs w:val="28"/>
        </w:rPr>
      </w:pPr>
      <w:r>
        <w:rPr>
          <w:b/>
          <w:sz w:val="28"/>
          <w:szCs w:val="28"/>
        </w:rPr>
        <w:lastRenderedPageBreak/>
        <w:t>A. NHIỆM VỤ TRỌNG TÂM</w:t>
      </w:r>
    </w:p>
    <w:p w:rsidR="00E978EA" w:rsidRDefault="00E978EA" w:rsidP="00E978EA">
      <w:pPr>
        <w:spacing w:before="120" w:after="120"/>
        <w:rPr>
          <w:color w:val="000000"/>
          <w:sz w:val="28"/>
          <w:szCs w:val="28"/>
        </w:rPr>
      </w:pPr>
      <w:r>
        <w:rPr>
          <w:sz w:val="28"/>
          <w:szCs w:val="28"/>
        </w:rPr>
        <w:t xml:space="preserve">1. Năm học 2018-2019 là năm học tiếp tục triển khai Kế hoạch số 64-KH/HU ngày 10 tháng 4 năm 2014 của Huyện ủy Phú Giáo và Kế hoạch số 06/KH-UBND ngày 14 tháng 01 năm 2015 của Ủy ban nhân dân huyện Phú Giáo về việc thực hiện Chương trình hành động của Bộ </w:t>
      </w:r>
      <w:r>
        <w:rPr>
          <w:color w:val="000000"/>
          <w:sz w:val="28"/>
          <w:szCs w:val="28"/>
        </w:rPr>
        <w:t>Giáo dục và Đào tạo</w:t>
      </w:r>
      <w:r>
        <w:rPr>
          <w:sz w:val="28"/>
          <w:szCs w:val="28"/>
        </w:rPr>
        <w:t xml:space="preserve"> thực hiện Nghị quyết số 29-NQ/TW ngày 04/11/2013 Hội nghị lần thứ tám Ban chấp hành Trung ương khóa XI về đổi mới căn bản,</w:t>
      </w:r>
      <w:r>
        <w:rPr>
          <w:color w:val="000000"/>
          <w:sz w:val="28"/>
          <w:szCs w:val="28"/>
        </w:rPr>
        <w:t xml:space="preserve"> toàn diện giáo dục và đào tạo; </w:t>
      </w:r>
    </w:p>
    <w:p w:rsidR="00E978EA" w:rsidRDefault="00E978EA" w:rsidP="00E978EA">
      <w:pPr>
        <w:spacing w:before="120" w:after="120"/>
        <w:rPr>
          <w:color w:val="000000"/>
          <w:sz w:val="28"/>
          <w:szCs w:val="28"/>
        </w:rPr>
      </w:pPr>
      <w:r>
        <w:rPr>
          <w:color w:val="000000"/>
          <w:sz w:val="28"/>
          <w:szCs w:val="28"/>
        </w:rPr>
        <w:t xml:space="preserve">2. Tiếp tục triển khai thực hiện Nghị quyết số 88/2014/QH13 ngày 28/11/2014 và Nghị quyết số 51/2017/QH14 ngày 21/11/2017 về đổi mới chương trình, sách giáo khoa giáo dục phổ thông; Quyết định số 404/QĐ-TTG ngày 27/3/2015 của Thủ tướng Chính phủ về phê duyệt Đề án đổi mới chương trình, sách giáo khoa giáo dục phổ thông; Chỉ thị số 16/CT-TTg ngày 18/6/2018 của Thủ tướng Chính phủ về đẩy mạnh đổi mới chương trình, sách giáo khoa giáo dục phổ thông. Tiếp tục thực hiện có hiệu quả chủ đề năm học </w:t>
      </w:r>
      <w:r>
        <w:rPr>
          <w:b/>
          <w:color w:val="000000"/>
          <w:sz w:val="28"/>
          <w:szCs w:val="28"/>
        </w:rPr>
        <w:t>“Đổi mới thực chất, hiệu quả nâng cao”</w:t>
      </w:r>
      <w:r>
        <w:rPr>
          <w:color w:val="000000"/>
          <w:sz w:val="28"/>
          <w:szCs w:val="28"/>
        </w:rPr>
        <w:t xml:space="preserve">, </w:t>
      </w:r>
      <w:r>
        <w:rPr>
          <w:i/>
          <w:color w:val="000000"/>
          <w:sz w:val="28"/>
          <w:szCs w:val="28"/>
        </w:rPr>
        <w:t>với phương châm hành động</w:t>
      </w:r>
      <w:r>
        <w:rPr>
          <w:color w:val="000000"/>
          <w:sz w:val="28"/>
          <w:szCs w:val="28"/>
        </w:rPr>
        <w:t xml:space="preserve"> </w:t>
      </w:r>
      <w:r>
        <w:rPr>
          <w:b/>
          <w:color w:val="000000"/>
          <w:sz w:val="28"/>
          <w:szCs w:val="28"/>
        </w:rPr>
        <w:t>“Trách nhiệm- Năng động- Sáng tạo”</w:t>
      </w:r>
      <w:r>
        <w:rPr>
          <w:color w:val="000000"/>
          <w:sz w:val="28"/>
          <w:szCs w:val="28"/>
        </w:rPr>
        <w:t xml:space="preserve"> </w:t>
      </w:r>
      <w:r>
        <w:rPr>
          <w:i/>
          <w:color w:val="000000"/>
          <w:sz w:val="28"/>
          <w:szCs w:val="28"/>
        </w:rPr>
        <w:t>và thực hiện khẩu hiệu hành động</w:t>
      </w:r>
      <w:r>
        <w:rPr>
          <w:color w:val="000000"/>
          <w:sz w:val="28"/>
          <w:szCs w:val="28"/>
        </w:rPr>
        <w:t xml:space="preserve"> </w:t>
      </w:r>
      <w:r>
        <w:rPr>
          <w:b/>
          <w:color w:val="000000"/>
          <w:sz w:val="28"/>
          <w:szCs w:val="28"/>
        </w:rPr>
        <w:t>“Tất cả vì học sinh thân yêu”</w:t>
      </w:r>
      <w:r>
        <w:rPr>
          <w:color w:val="000000"/>
          <w:sz w:val="28"/>
          <w:szCs w:val="28"/>
        </w:rPr>
        <w:t>.</w:t>
      </w:r>
    </w:p>
    <w:p w:rsidR="00E978EA" w:rsidRPr="00E978EA" w:rsidRDefault="00E978EA" w:rsidP="00E978EA">
      <w:pPr>
        <w:spacing w:before="120"/>
        <w:rPr>
          <w:color w:val="000000" w:themeColor="text1"/>
          <w:sz w:val="28"/>
          <w:szCs w:val="28"/>
        </w:rPr>
      </w:pPr>
      <w:r w:rsidRPr="00E978EA">
        <w:rPr>
          <w:color w:val="000000" w:themeColor="text1"/>
          <w:sz w:val="28"/>
          <w:szCs w:val="28"/>
        </w:rPr>
        <w:t>3. Tiếp tục thực hiện Chỉ thị số 05-CT/TW ngày 15 tháng 5 năm 2016 của Bộ Chính trị “Đẩy mạnh học tập và làm theo tư tưởng, đạo đức, phong cách Hồ Chí Minh” và các cuộc vận động “Nói không với tiêu cực và bệnh thành tích trong giáo dục”, “Mỗi thầy giáo, cô giáo là một tấm gương về đạo đức, tự học và sáng tạo”.</w:t>
      </w:r>
    </w:p>
    <w:p w:rsidR="00E978EA" w:rsidRDefault="00E978EA" w:rsidP="00E978EA">
      <w:pPr>
        <w:spacing w:before="120" w:after="120"/>
        <w:rPr>
          <w:sz w:val="28"/>
          <w:szCs w:val="28"/>
        </w:rPr>
      </w:pPr>
      <w:r>
        <w:rPr>
          <w:color w:val="000000"/>
          <w:sz w:val="28"/>
          <w:szCs w:val="28"/>
        </w:rPr>
        <w:t xml:space="preserve">4. </w:t>
      </w:r>
      <w:r>
        <w:rPr>
          <w:sz w:val="28"/>
          <w:szCs w:val="28"/>
        </w:rPr>
        <w:t>Tăng cường nền nếp, kỷ cương và chất lượng, hiệu quả công tác trong các trường Trung học cơ sở. Chú trọng giáo dục đạo đức, lối sống, kỹ năng sống, ý thức, trách nhiệm cho học sinh. Thực hiện có hiệu quả các cuộc vận động nhằm rèn luyện phẩm chất chính trị, đạo đức, lối sống của cán bộ quản lý, giáo viên, nhân viên và học sinh tại mỗi trường học.</w:t>
      </w:r>
    </w:p>
    <w:p w:rsidR="00E978EA" w:rsidRDefault="00E978EA" w:rsidP="00E978EA">
      <w:pPr>
        <w:spacing w:before="120" w:after="120"/>
        <w:rPr>
          <w:sz w:val="28"/>
          <w:szCs w:val="28"/>
        </w:rPr>
      </w:pPr>
      <w:r>
        <w:rPr>
          <w:color w:val="000000"/>
          <w:sz w:val="28"/>
          <w:szCs w:val="28"/>
        </w:rPr>
        <w:t>5. Nâng</w:t>
      </w:r>
      <w:r>
        <w:rPr>
          <w:sz w:val="28"/>
          <w:szCs w:val="28"/>
        </w:rPr>
        <w:t xml:space="preserve"> cao năng lực của đội ngũ cán bộ quản lý và giáo viên; Phát huy tinh thần tích cực thực hiện kế hoạch đổi mới và sáng tạo trong quản lý và tổ chức các hoạt động giáo dục; Cán bộ quản lý các trường THCS đổi mới phong cách, nâng cao hiệu quả công tác quản lý theo hướng tăng cường phân cấp quản lý; thực hiện quyền tự chủ của đơn vị trong việc thực hiện kế hoạch giáo dục đi đôi với việc nâng cao năng lực quản trị nhà trường.</w:t>
      </w:r>
    </w:p>
    <w:p w:rsidR="00E978EA" w:rsidRDefault="00E978EA" w:rsidP="00E978EA">
      <w:pPr>
        <w:spacing w:before="120" w:after="120"/>
        <w:rPr>
          <w:sz w:val="28"/>
          <w:szCs w:val="28"/>
        </w:rPr>
      </w:pPr>
      <w:r>
        <w:rPr>
          <w:sz w:val="28"/>
          <w:szCs w:val="28"/>
        </w:rPr>
        <w:t>6. Thực hiện thường xuyên, hiệu quả các phương pháp, hình thức và kĩ thuật dạy học tích cực; đổi mới nội dung phương thức đánh giá học sinh nhằm phát huy tính tích cực, chủ động, sáng tạo và rèn luyện phương pháp tự học, tăng cường kỹ năng thực hành, vận dụng kiến thức, kĩ năng vào giải quyết các vấn dề thực tiễn, đa dạng hóa các hình thức học tập, chú trọng các hoạt động trải nghiệm sáng tạo, nghiên cứu khoa học của học sinh; đẩy mạnh ứng dụng công nghệ thông tin và truyền thông trong dạy và học.</w:t>
      </w:r>
    </w:p>
    <w:p w:rsidR="00E978EA" w:rsidRDefault="00E978EA" w:rsidP="00E978EA">
      <w:pPr>
        <w:spacing w:before="120" w:after="120"/>
        <w:rPr>
          <w:sz w:val="28"/>
          <w:szCs w:val="28"/>
        </w:rPr>
      </w:pPr>
      <w:r>
        <w:rPr>
          <w:sz w:val="28"/>
          <w:szCs w:val="28"/>
        </w:rPr>
        <w:lastRenderedPageBreak/>
        <w:t xml:space="preserve">7. Tiếp tục điều chỉnh nội dung dạy học trong chương trình giáo dục phổ thông hiện hành theo hướng tinh giản, tiếp cận định hướng chương trình giáo dục phổ thông mới; thực hiện thường xuyên hiệu quả các phương pháp đánh giá học sinh. Tích cực đổi mới nội dung, phương thức giáo dục hướng nghiệp gắn với thực tiễn sản xuất kinh doanh tại địa phương. </w:t>
      </w:r>
    </w:p>
    <w:p w:rsidR="00E978EA" w:rsidRDefault="00E978EA" w:rsidP="00E978EA">
      <w:pPr>
        <w:spacing w:before="120" w:after="120"/>
        <w:rPr>
          <w:sz w:val="28"/>
          <w:szCs w:val="28"/>
        </w:rPr>
      </w:pPr>
      <w:r>
        <w:rPr>
          <w:sz w:val="28"/>
          <w:szCs w:val="28"/>
        </w:rPr>
        <w:t>Nâng cao chất lượng giáo dục hướng nghiệp và định hướng phân luồng</w:t>
      </w:r>
      <w:r>
        <w:rPr>
          <w:color w:val="000000"/>
          <w:sz w:val="28"/>
          <w:szCs w:val="28"/>
        </w:rPr>
        <w:t xml:space="preserve"> học sinh sau trung học cơ sở.</w:t>
      </w:r>
    </w:p>
    <w:p w:rsidR="00E978EA" w:rsidRDefault="00E978EA" w:rsidP="00E978EA">
      <w:pPr>
        <w:spacing w:before="120" w:after="120"/>
        <w:rPr>
          <w:sz w:val="28"/>
          <w:szCs w:val="28"/>
        </w:rPr>
      </w:pPr>
      <w:r>
        <w:rPr>
          <w:sz w:val="28"/>
          <w:szCs w:val="28"/>
        </w:rPr>
        <w:t>8. Nâng cao năng lực của giáo viên tham gia công tác tư vấn tâm lý, giáo viên chủ nhiệm lớp, của tổ chức Đoàn, Đội, gia đình và cộng đồng trong việc quản lí, phối hợp giáo dục toàn diện cho học sinh.</w:t>
      </w:r>
    </w:p>
    <w:p w:rsidR="00C12CED" w:rsidRPr="00E978EA" w:rsidRDefault="00C12CED" w:rsidP="003E0128">
      <w:pPr>
        <w:spacing w:before="100" w:after="100"/>
        <w:jc w:val="center"/>
        <w:rPr>
          <w:b/>
          <w:color w:val="000000" w:themeColor="text1"/>
          <w:sz w:val="28"/>
          <w:szCs w:val="28"/>
        </w:rPr>
      </w:pPr>
      <w:r w:rsidRPr="00E978EA">
        <w:rPr>
          <w:b/>
          <w:color w:val="000000" w:themeColor="text1"/>
          <w:sz w:val="28"/>
          <w:szCs w:val="28"/>
        </w:rPr>
        <w:t>B. NHIỆM VỤ CỤ THỂ</w:t>
      </w:r>
    </w:p>
    <w:p w:rsidR="004E5865" w:rsidRPr="00E978EA" w:rsidRDefault="00C205E6" w:rsidP="004E5865">
      <w:pPr>
        <w:spacing w:line="360" w:lineRule="auto"/>
        <w:rPr>
          <w:b/>
          <w:color w:val="000000" w:themeColor="text1"/>
          <w:sz w:val="28"/>
          <w:szCs w:val="28"/>
        </w:rPr>
      </w:pPr>
      <w:r>
        <w:rPr>
          <w:b/>
          <w:color w:val="000000" w:themeColor="text1"/>
          <w:sz w:val="28"/>
          <w:szCs w:val="28"/>
        </w:rPr>
        <w:t>I</w:t>
      </w:r>
      <w:r w:rsidR="004E5865" w:rsidRPr="00E978EA">
        <w:rPr>
          <w:b/>
          <w:color w:val="000000" w:themeColor="text1"/>
          <w:sz w:val="28"/>
          <w:szCs w:val="28"/>
        </w:rPr>
        <w:t>. PHÁT TRIỂN SỐ LƯỢNG:</w:t>
      </w:r>
    </w:p>
    <w:p w:rsidR="004E5865" w:rsidRPr="00285DCB" w:rsidRDefault="004E5865" w:rsidP="004E5865">
      <w:pPr>
        <w:spacing w:line="360" w:lineRule="auto"/>
        <w:rPr>
          <w:color w:val="000000" w:themeColor="text1"/>
          <w:sz w:val="28"/>
          <w:szCs w:val="28"/>
          <w:lang w:val="fr-FR"/>
        </w:rPr>
      </w:pPr>
      <w:r w:rsidRPr="00285DCB">
        <w:rPr>
          <w:color w:val="000000" w:themeColor="text1"/>
          <w:sz w:val="28"/>
          <w:szCs w:val="28"/>
          <w:lang w:val="fr-FR"/>
        </w:rPr>
        <w:t xml:space="preserve">  </w:t>
      </w:r>
      <w:r w:rsidRPr="00285DCB">
        <w:rPr>
          <w:b/>
          <w:color w:val="000000" w:themeColor="text1"/>
          <w:sz w:val="28"/>
          <w:szCs w:val="28"/>
        </w:rPr>
        <w:t>* Tiểu học:</w:t>
      </w:r>
    </w:p>
    <w:tbl>
      <w:tblPr>
        <w:tblpPr w:leftFromText="180" w:rightFromText="180" w:vertAnchor="text" w:tblpX="468" w:tblpY="1"/>
        <w:tblOverlap w:val="neve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134"/>
        <w:gridCol w:w="1230"/>
        <w:gridCol w:w="1470"/>
        <w:gridCol w:w="1440"/>
        <w:gridCol w:w="1231"/>
        <w:gridCol w:w="1245"/>
      </w:tblGrid>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Khối 1</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Khối 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Khối 3</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Khối 4</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Khối 5</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color w:val="000000" w:themeColor="text1"/>
                <w:sz w:val="28"/>
                <w:szCs w:val="28"/>
              </w:rPr>
            </w:pPr>
            <w:r w:rsidRPr="00285DCB">
              <w:rPr>
                <w:b/>
                <w:color w:val="000000" w:themeColor="text1"/>
                <w:sz w:val="28"/>
                <w:szCs w:val="28"/>
              </w:rPr>
              <w:t>Cộng</w:t>
            </w:r>
          </w:p>
        </w:tc>
      </w:tr>
      <w:tr w:rsidR="004E5865" w:rsidRPr="00285DCB" w:rsidTr="00E2729F">
        <w:trPr>
          <w:trHeight w:val="413"/>
        </w:trPr>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TS lớp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2</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2</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b/>
                <w:color w:val="000000" w:themeColor="text1"/>
                <w:sz w:val="28"/>
                <w:szCs w:val="28"/>
              </w:rPr>
            </w:pPr>
            <w:r w:rsidRPr="00285DCB">
              <w:rPr>
                <w:b/>
                <w:color w:val="000000" w:themeColor="text1"/>
                <w:sz w:val="28"/>
                <w:szCs w:val="28"/>
              </w:rPr>
              <w:t>1</w:t>
            </w:r>
            <w:r w:rsidR="00285DCB" w:rsidRPr="00285DCB">
              <w:rPr>
                <w:b/>
                <w:color w:val="000000" w:themeColor="text1"/>
                <w:sz w:val="28"/>
                <w:szCs w:val="28"/>
              </w:rPr>
              <w:t>0</w:t>
            </w:r>
          </w:p>
        </w:tc>
      </w:tr>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T.số HS</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73</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5</w:t>
            </w:r>
            <w:r w:rsidR="00285DCB" w:rsidRPr="00285DCB">
              <w:rPr>
                <w:color w:val="000000" w:themeColor="text1"/>
                <w:sz w:val="28"/>
                <w:szCs w:val="28"/>
              </w:rPr>
              <w:t>7</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51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46</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58</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b/>
                <w:color w:val="000000" w:themeColor="text1"/>
                <w:sz w:val="28"/>
                <w:szCs w:val="28"/>
              </w:rPr>
            </w:pPr>
            <w:r w:rsidRPr="00285DCB">
              <w:rPr>
                <w:b/>
                <w:color w:val="000000" w:themeColor="text1"/>
                <w:sz w:val="28"/>
                <w:szCs w:val="28"/>
              </w:rPr>
              <w:t>2</w:t>
            </w:r>
            <w:r w:rsidR="00285DCB" w:rsidRPr="00285DCB">
              <w:rPr>
                <w:b/>
                <w:color w:val="000000" w:themeColor="text1"/>
                <w:sz w:val="28"/>
                <w:szCs w:val="28"/>
              </w:rPr>
              <w:t>85</w:t>
            </w:r>
          </w:p>
        </w:tc>
      </w:tr>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Nữ</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37</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30</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r w:rsidR="00285DCB" w:rsidRPr="00285DCB">
              <w:rPr>
                <w:color w:val="000000" w:themeColor="text1"/>
                <w:sz w:val="28"/>
                <w:szCs w:val="28"/>
              </w:rPr>
              <w:t>3</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269</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b/>
                <w:color w:val="000000" w:themeColor="text1"/>
                <w:sz w:val="28"/>
                <w:szCs w:val="28"/>
              </w:rPr>
            </w:pPr>
            <w:r w:rsidRPr="00285DCB">
              <w:rPr>
                <w:b/>
                <w:color w:val="000000" w:themeColor="text1"/>
                <w:sz w:val="28"/>
                <w:szCs w:val="28"/>
              </w:rPr>
              <w:t>13</w:t>
            </w:r>
            <w:r w:rsidR="00285DCB" w:rsidRPr="00285DCB">
              <w:rPr>
                <w:b/>
                <w:color w:val="000000" w:themeColor="text1"/>
                <w:sz w:val="28"/>
                <w:szCs w:val="28"/>
              </w:rPr>
              <w:t>7</w:t>
            </w:r>
          </w:p>
        </w:tc>
      </w:tr>
      <w:tr w:rsidR="004E5865" w:rsidRPr="00285DCB" w:rsidTr="00E2729F">
        <w:trPr>
          <w:trHeight w:val="340"/>
        </w:trPr>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Lưu ban</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1</w:t>
            </w:r>
          </w:p>
        </w:tc>
        <w:tc>
          <w:tcPr>
            <w:tcW w:w="1230" w:type="dxa"/>
            <w:tcBorders>
              <w:top w:val="single" w:sz="4" w:space="0" w:color="auto"/>
              <w:left w:val="single" w:sz="4" w:space="0" w:color="auto"/>
              <w:bottom w:val="single" w:sz="4" w:space="0" w:color="auto"/>
              <w:right w:val="single" w:sz="4" w:space="0" w:color="auto"/>
            </w:tcBorders>
            <w:vAlign w:val="center"/>
          </w:tcPr>
          <w:p w:rsidR="004E5865" w:rsidRPr="00285DCB" w:rsidRDefault="00285DCB" w:rsidP="00E2729F">
            <w:pPr>
              <w:jc w:val="center"/>
              <w:rPr>
                <w:color w:val="000000" w:themeColor="text1"/>
                <w:sz w:val="28"/>
                <w:szCs w:val="28"/>
              </w:rPr>
            </w:pPr>
            <w:r w:rsidRPr="00285DCB">
              <w:rPr>
                <w:color w:val="000000" w:themeColor="text1"/>
                <w:sz w:val="28"/>
                <w:szCs w:val="28"/>
              </w:rPr>
              <w:t>1</w:t>
            </w:r>
          </w:p>
        </w:tc>
        <w:tc>
          <w:tcPr>
            <w:tcW w:w="1470" w:type="dxa"/>
            <w:tcBorders>
              <w:top w:val="single" w:sz="4" w:space="0" w:color="auto"/>
              <w:left w:val="single" w:sz="4" w:space="0" w:color="auto"/>
              <w:bottom w:val="single" w:sz="4" w:space="0" w:color="auto"/>
              <w:right w:val="single" w:sz="4" w:space="0" w:color="auto"/>
            </w:tcBorders>
            <w:vAlign w:val="center"/>
          </w:tcPr>
          <w:p w:rsidR="004E5865" w:rsidRPr="00285DCB" w:rsidRDefault="00285DCB" w:rsidP="00E2729F">
            <w:pPr>
              <w:jc w:val="center"/>
              <w:rPr>
                <w:color w:val="000000" w:themeColor="text1"/>
                <w:sz w:val="28"/>
                <w:szCs w:val="28"/>
              </w:rPr>
            </w:pPr>
            <w:r w:rsidRPr="00285DCB">
              <w:rPr>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tcPr>
          <w:p w:rsidR="004E5865" w:rsidRPr="00285DCB" w:rsidRDefault="00285DCB" w:rsidP="00285DCB">
            <w:pPr>
              <w:rPr>
                <w:b/>
                <w:color w:val="000000" w:themeColor="text1"/>
                <w:sz w:val="28"/>
                <w:szCs w:val="28"/>
              </w:rPr>
            </w:pPr>
            <w:r w:rsidRPr="00285DCB">
              <w:rPr>
                <w:b/>
                <w:color w:val="000000" w:themeColor="text1"/>
                <w:sz w:val="28"/>
                <w:szCs w:val="28"/>
              </w:rPr>
              <w:t>3</w:t>
            </w:r>
          </w:p>
        </w:tc>
      </w:tr>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T/mới</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73</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b/>
                <w:color w:val="000000" w:themeColor="text1"/>
                <w:sz w:val="28"/>
                <w:szCs w:val="28"/>
              </w:rPr>
            </w:pPr>
            <w:r w:rsidRPr="00285DCB">
              <w:rPr>
                <w:b/>
                <w:color w:val="000000" w:themeColor="text1"/>
                <w:sz w:val="28"/>
                <w:szCs w:val="28"/>
              </w:rPr>
              <w:t>73</w:t>
            </w:r>
          </w:p>
        </w:tc>
      </w:tr>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Dân tộc</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9</w:t>
            </w: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6</w:t>
            </w: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7</w:t>
            </w: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b/>
                <w:color w:val="000000" w:themeColor="text1"/>
                <w:sz w:val="28"/>
                <w:szCs w:val="28"/>
              </w:rPr>
            </w:pPr>
            <w:r w:rsidRPr="00285DCB">
              <w:rPr>
                <w:b/>
                <w:color w:val="000000" w:themeColor="text1"/>
                <w:sz w:val="28"/>
                <w:szCs w:val="28"/>
              </w:rPr>
              <w:t>32</w:t>
            </w:r>
          </w:p>
        </w:tc>
      </w:tr>
      <w:tr w:rsidR="004E5865" w:rsidRPr="00285DCB"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Khuyết tật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1</w:t>
            </w:r>
          </w:p>
        </w:tc>
        <w:tc>
          <w:tcPr>
            <w:tcW w:w="1230" w:type="dxa"/>
            <w:tcBorders>
              <w:top w:val="single" w:sz="4" w:space="0" w:color="auto"/>
              <w:left w:val="single" w:sz="4" w:space="0" w:color="auto"/>
              <w:bottom w:val="single" w:sz="4" w:space="0" w:color="auto"/>
              <w:right w:val="single" w:sz="4" w:space="0" w:color="auto"/>
            </w:tcBorders>
            <w:vAlign w:val="center"/>
          </w:tcPr>
          <w:p w:rsidR="004E5865" w:rsidRPr="00285DCB" w:rsidRDefault="007B190C" w:rsidP="00E2729F">
            <w:pPr>
              <w:jc w:val="center"/>
              <w:rPr>
                <w:color w:val="000000" w:themeColor="text1"/>
                <w:sz w:val="28"/>
                <w:szCs w:val="28"/>
              </w:rPr>
            </w:pPr>
            <w:r w:rsidRPr="00285DCB">
              <w:rPr>
                <w:color w:val="000000" w:themeColor="text1"/>
                <w:sz w:val="28"/>
                <w:szCs w:val="28"/>
              </w:rPr>
              <w:t>1</w:t>
            </w:r>
          </w:p>
        </w:tc>
        <w:tc>
          <w:tcPr>
            <w:tcW w:w="1470" w:type="dxa"/>
            <w:tcBorders>
              <w:top w:val="single" w:sz="4" w:space="0" w:color="auto"/>
              <w:left w:val="single" w:sz="4" w:space="0" w:color="auto"/>
              <w:bottom w:val="single" w:sz="4" w:space="0" w:color="auto"/>
              <w:right w:val="single" w:sz="4" w:space="0" w:color="auto"/>
            </w:tcBorders>
            <w:vAlign w:val="center"/>
          </w:tcPr>
          <w:p w:rsidR="004E5865" w:rsidRPr="00285DCB" w:rsidRDefault="00285DCB" w:rsidP="00E2729F">
            <w:pPr>
              <w:jc w:val="center"/>
              <w:rPr>
                <w:color w:val="000000" w:themeColor="text1"/>
                <w:sz w:val="28"/>
                <w:szCs w:val="28"/>
              </w:rPr>
            </w:pPr>
            <w:r w:rsidRPr="00285DCB">
              <w:rPr>
                <w:color w:val="000000" w:themeColor="text1"/>
                <w:sz w:val="28"/>
                <w:szCs w:val="28"/>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color w:val="000000" w:themeColor="text1"/>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b/>
                <w:color w:val="000000" w:themeColor="text1"/>
                <w:sz w:val="28"/>
                <w:szCs w:val="28"/>
              </w:rPr>
            </w:pPr>
            <w:r w:rsidRPr="00285DCB">
              <w:rPr>
                <w:b/>
                <w:color w:val="000000" w:themeColor="text1"/>
                <w:sz w:val="28"/>
                <w:szCs w:val="28"/>
              </w:rPr>
              <w:t>3</w:t>
            </w:r>
          </w:p>
        </w:tc>
      </w:tr>
      <w:tr w:rsidR="004E5865" w:rsidRPr="004E0670" w:rsidTr="00E2729F">
        <w:tc>
          <w:tcPr>
            <w:tcW w:w="1526"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b/>
                <w:color w:val="FF000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color w:val="FF0000"/>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color w:val="FF0000"/>
                <w:sz w:val="28"/>
                <w:szCs w:val="28"/>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color w:val="FF0000"/>
                <w:sz w:val="28"/>
                <w:szCs w:val="28"/>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color w:val="FF0000"/>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color w:val="FF0000"/>
                <w:sz w:val="28"/>
                <w:szCs w:val="28"/>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4E5865" w:rsidRPr="004E0670" w:rsidRDefault="004E5865" w:rsidP="00E2729F">
            <w:pPr>
              <w:ind w:firstLine="0"/>
              <w:jc w:val="center"/>
              <w:rPr>
                <w:b/>
                <w:color w:val="FF0000"/>
                <w:sz w:val="28"/>
                <w:szCs w:val="28"/>
              </w:rPr>
            </w:pPr>
          </w:p>
        </w:tc>
      </w:tr>
    </w:tbl>
    <w:p w:rsidR="007B190C" w:rsidRPr="004E0670" w:rsidRDefault="007B190C" w:rsidP="004E5865">
      <w:pPr>
        <w:rPr>
          <w:color w:val="FF0000"/>
          <w:sz w:val="28"/>
          <w:szCs w:val="28"/>
        </w:rPr>
      </w:pPr>
    </w:p>
    <w:p w:rsidR="004E5865" w:rsidRPr="00285DCB" w:rsidRDefault="004E5865" w:rsidP="004E5865">
      <w:pPr>
        <w:rPr>
          <w:color w:val="000000" w:themeColor="text1"/>
          <w:sz w:val="28"/>
          <w:szCs w:val="28"/>
        </w:rPr>
      </w:pPr>
      <w:r w:rsidRPr="00285DCB">
        <w:rPr>
          <w:color w:val="000000" w:themeColor="text1"/>
          <w:sz w:val="28"/>
          <w:szCs w:val="28"/>
        </w:rPr>
        <w:t xml:space="preserve">* </w:t>
      </w:r>
      <w:r w:rsidRPr="00285DCB">
        <w:rPr>
          <w:b/>
          <w:color w:val="000000" w:themeColor="text1"/>
          <w:sz w:val="28"/>
          <w:szCs w:val="28"/>
        </w:rPr>
        <w:t xml:space="preserve">THCS: </w:t>
      </w:r>
      <w:r w:rsidRPr="00285DCB">
        <w:rPr>
          <w:color w:val="000000" w:themeColor="text1"/>
          <w:sz w:val="28"/>
          <w:szCs w:val="28"/>
        </w:rPr>
        <w:t xml:space="preserve">     </w:t>
      </w:r>
    </w:p>
    <w:tbl>
      <w:tblPr>
        <w:tblW w:w="8435" w:type="dxa"/>
        <w:tblInd w:w="828" w:type="dxa"/>
        <w:tblLook w:val="04A0"/>
      </w:tblPr>
      <w:tblGrid>
        <w:gridCol w:w="1832"/>
        <w:gridCol w:w="1276"/>
        <w:gridCol w:w="1275"/>
        <w:gridCol w:w="1276"/>
        <w:gridCol w:w="1276"/>
        <w:gridCol w:w="1500"/>
      </w:tblGrid>
      <w:tr w:rsidR="004E5865" w:rsidRPr="00285DCB" w:rsidTr="00E2729F">
        <w:trPr>
          <w:trHeight w:val="360"/>
        </w:trPr>
        <w:tc>
          <w:tcPr>
            <w:tcW w:w="1832"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Nội dung</w:t>
            </w:r>
          </w:p>
        </w:tc>
        <w:tc>
          <w:tcPr>
            <w:tcW w:w="1276" w:type="dxa"/>
            <w:tcBorders>
              <w:top w:val="single" w:sz="4" w:space="0" w:color="auto"/>
              <w:left w:val="nil"/>
              <w:bottom w:val="single" w:sz="4" w:space="0" w:color="auto"/>
              <w:right w:val="single" w:sz="4" w:space="0" w:color="auto"/>
            </w:tcBorders>
            <w:noWrap/>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Khối 6</w:t>
            </w:r>
          </w:p>
        </w:tc>
        <w:tc>
          <w:tcPr>
            <w:tcW w:w="1275" w:type="dxa"/>
            <w:tcBorders>
              <w:top w:val="single" w:sz="4" w:space="0" w:color="auto"/>
              <w:left w:val="nil"/>
              <w:bottom w:val="single" w:sz="4" w:space="0" w:color="auto"/>
              <w:right w:val="single" w:sz="4" w:space="0" w:color="auto"/>
            </w:tcBorders>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Khối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Khối 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Khối 9</w:t>
            </w:r>
          </w:p>
        </w:tc>
        <w:tc>
          <w:tcPr>
            <w:tcW w:w="1500" w:type="dxa"/>
            <w:tcBorders>
              <w:top w:val="single" w:sz="4" w:space="0" w:color="auto"/>
              <w:left w:val="nil"/>
              <w:bottom w:val="single" w:sz="4" w:space="0" w:color="auto"/>
              <w:right w:val="single" w:sz="4" w:space="0" w:color="auto"/>
            </w:tcBorders>
            <w:noWrap/>
            <w:vAlign w:val="center"/>
            <w:hideMark/>
          </w:tcPr>
          <w:p w:rsidR="004E5865" w:rsidRPr="00285DCB" w:rsidRDefault="004E5865" w:rsidP="00E2729F">
            <w:pPr>
              <w:ind w:firstLine="0"/>
              <w:jc w:val="center"/>
              <w:rPr>
                <w:b/>
                <w:bCs/>
                <w:color w:val="000000" w:themeColor="text1"/>
                <w:sz w:val="28"/>
                <w:szCs w:val="28"/>
              </w:rPr>
            </w:pPr>
            <w:r w:rsidRPr="00285DCB">
              <w:rPr>
                <w:b/>
                <w:bCs/>
                <w:color w:val="000000" w:themeColor="text1"/>
                <w:sz w:val="28"/>
                <w:szCs w:val="28"/>
              </w:rPr>
              <w:t>Tổng cộng</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Tổng số lớp</w:t>
            </w:r>
          </w:p>
        </w:tc>
        <w:tc>
          <w:tcPr>
            <w:tcW w:w="1276" w:type="dxa"/>
            <w:tcBorders>
              <w:top w:val="nil"/>
              <w:left w:val="nil"/>
              <w:bottom w:val="single" w:sz="4" w:space="0" w:color="auto"/>
              <w:right w:val="single" w:sz="4" w:space="0" w:color="auto"/>
            </w:tcBorders>
            <w:noWrap/>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p>
        </w:tc>
        <w:tc>
          <w:tcPr>
            <w:tcW w:w="1275" w:type="dxa"/>
            <w:tcBorders>
              <w:top w:val="single" w:sz="4" w:space="0" w:color="auto"/>
              <w:left w:val="nil"/>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2</w:t>
            </w:r>
          </w:p>
        </w:tc>
        <w:tc>
          <w:tcPr>
            <w:tcW w:w="1500" w:type="dxa"/>
            <w:tcBorders>
              <w:top w:val="nil"/>
              <w:left w:val="nil"/>
              <w:bottom w:val="single" w:sz="4" w:space="0" w:color="auto"/>
              <w:right w:val="single" w:sz="4" w:space="0" w:color="auto"/>
            </w:tcBorders>
            <w:noWrap/>
            <w:vAlign w:val="center"/>
            <w:hideMark/>
          </w:tcPr>
          <w:p w:rsidR="004E5865" w:rsidRPr="00285DCB" w:rsidRDefault="007B190C" w:rsidP="00E2729F">
            <w:pPr>
              <w:ind w:firstLine="0"/>
              <w:jc w:val="center"/>
              <w:rPr>
                <w:b/>
                <w:bCs/>
                <w:color w:val="000000" w:themeColor="text1"/>
                <w:sz w:val="28"/>
                <w:szCs w:val="28"/>
              </w:rPr>
            </w:pPr>
            <w:r w:rsidRPr="00285DCB">
              <w:rPr>
                <w:b/>
                <w:bCs/>
                <w:color w:val="000000" w:themeColor="text1"/>
                <w:sz w:val="28"/>
                <w:szCs w:val="28"/>
              </w:rPr>
              <w:t>7</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Tổng số HS</w:t>
            </w:r>
          </w:p>
        </w:tc>
        <w:tc>
          <w:tcPr>
            <w:tcW w:w="1276" w:type="dxa"/>
            <w:tcBorders>
              <w:top w:val="nil"/>
              <w:left w:val="nil"/>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62</w:t>
            </w:r>
          </w:p>
        </w:tc>
        <w:tc>
          <w:tcPr>
            <w:tcW w:w="1275" w:type="dxa"/>
            <w:tcBorders>
              <w:top w:val="single" w:sz="4" w:space="0" w:color="auto"/>
              <w:left w:val="nil"/>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35</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41</w:t>
            </w:r>
          </w:p>
        </w:tc>
        <w:tc>
          <w:tcPr>
            <w:tcW w:w="1500" w:type="dxa"/>
            <w:tcBorders>
              <w:top w:val="nil"/>
              <w:left w:val="nil"/>
              <w:bottom w:val="single" w:sz="4" w:space="0" w:color="auto"/>
              <w:right w:val="single" w:sz="4" w:space="0" w:color="auto"/>
            </w:tcBorders>
            <w:noWrap/>
            <w:vAlign w:val="center"/>
            <w:hideMark/>
          </w:tcPr>
          <w:p w:rsidR="004E5865" w:rsidRPr="00285DCB" w:rsidRDefault="007B190C" w:rsidP="00E2729F">
            <w:pPr>
              <w:ind w:firstLine="0"/>
              <w:jc w:val="center"/>
              <w:rPr>
                <w:b/>
                <w:bCs/>
                <w:color w:val="000000" w:themeColor="text1"/>
                <w:sz w:val="28"/>
                <w:szCs w:val="28"/>
              </w:rPr>
            </w:pPr>
            <w:r w:rsidRPr="00285DCB">
              <w:rPr>
                <w:b/>
                <w:bCs/>
                <w:color w:val="000000" w:themeColor="text1"/>
                <w:sz w:val="28"/>
                <w:szCs w:val="28"/>
              </w:rPr>
              <w:t>1</w:t>
            </w:r>
            <w:r w:rsidR="00285DCB" w:rsidRPr="00285DCB">
              <w:rPr>
                <w:b/>
                <w:bCs/>
                <w:color w:val="000000" w:themeColor="text1"/>
                <w:sz w:val="28"/>
                <w:szCs w:val="28"/>
              </w:rPr>
              <w:t>94</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Nữ</w:t>
            </w:r>
          </w:p>
        </w:tc>
        <w:tc>
          <w:tcPr>
            <w:tcW w:w="1276" w:type="dxa"/>
            <w:tcBorders>
              <w:top w:val="nil"/>
              <w:left w:val="nil"/>
              <w:bottom w:val="single" w:sz="4" w:space="0" w:color="auto"/>
              <w:right w:val="single" w:sz="4" w:space="0" w:color="auto"/>
            </w:tcBorders>
            <w:noWrap/>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3</w:t>
            </w:r>
            <w:r w:rsidR="00285DCB" w:rsidRPr="00285DCB">
              <w:rPr>
                <w:color w:val="000000" w:themeColor="text1"/>
                <w:sz w:val="28"/>
                <w:szCs w:val="28"/>
              </w:rPr>
              <w:t>7</w:t>
            </w:r>
          </w:p>
        </w:tc>
        <w:tc>
          <w:tcPr>
            <w:tcW w:w="1275" w:type="dxa"/>
            <w:tcBorders>
              <w:top w:val="single" w:sz="4" w:space="0" w:color="auto"/>
              <w:left w:val="nil"/>
              <w:bottom w:val="single" w:sz="4" w:space="0" w:color="auto"/>
              <w:right w:val="single" w:sz="4" w:space="0" w:color="auto"/>
            </w:tcBorders>
            <w:vAlign w:val="center"/>
            <w:hideMark/>
          </w:tcPr>
          <w:p w:rsidR="004E5865" w:rsidRPr="00285DCB" w:rsidRDefault="007B190C" w:rsidP="00E2729F">
            <w:pPr>
              <w:ind w:firstLine="0"/>
              <w:jc w:val="center"/>
              <w:rPr>
                <w:color w:val="000000" w:themeColor="text1"/>
                <w:sz w:val="28"/>
                <w:szCs w:val="28"/>
              </w:rPr>
            </w:pPr>
            <w:r w:rsidRPr="00285DCB">
              <w:rPr>
                <w:color w:val="000000" w:themeColor="text1"/>
                <w:sz w:val="28"/>
                <w:szCs w:val="28"/>
              </w:rPr>
              <w:t>2</w:t>
            </w:r>
            <w:r w:rsidR="00285DCB" w:rsidRPr="00285DCB">
              <w:rPr>
                <w:color w:val="000000" w:themeColor="text1"/>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16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21</w:t>
            </w:r>
          </w:p>
        </w:tc>
        <w:tc>
          <w:tcPr>
            <w:tcW w:w="1500" w:type="dxa"/>
            <w:tcBorders>
              <w:top w:val="nil"/>
              <w:left w:val="nil"/>
              <w:bottom w:val="single" w:sz="4" w:space="0" w:color="auto"/>
              <w:right w:val="single" w:sz="4" w:space="0" w:color="auto"/>
            </w:tcBorders>
            <w:noWrap/>
            <w:vAlign w:val="center"/>
            <w:hideMark/>
          </w:tcPr>
          <w:p w:rsidR="004E5865" w:rsidRPr="00285DCB" w:rsidRDefault="00285DCB" w:rsidP="00E2729F">
            <w:pPr>
              <w:ind w:firstLine="0"/>
              <w:jc w:val="center"/>
              <w:rPr>
                <w:b/>
                <w:bCs/>
                <w:color w:val="000000" w:themeColor="text1"/>
                <w:sz w:val="28"/>
                <w:szCs w:val="28"/>
              </w:rPr>
            </w:pPr>
            <w:r w:rsidRPr="00285DCB">
              <w:rPr>
                <w:b/>
                <w:bCs/>
                <w:color w:val="000000" w:themeColor="text1"/>
                <w:sz w:val="28"/>
                <w:szCs w:val="28"/>
              </w:rPr>
              <w:t>103</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Lưu ban</w:t>
            </w:r>
          </w:p>
        </w:tc>
        <w:tc>
          <w:tcPr>
            <w:tcW w:w="1276" w:type="dxa"/>
            <w:tcBorders>
              <w:top w:val="nil"/>
              <w:left w:val="nil"/>
              <w:bottom w:val="single" w:sz="4" w:space="0" w:color="auto"/>
              <w:right w:val="single" w:sz="4" w:space="0" w:color="auto"/>
            </w:tcBorders>
            <w:noWrap/>
            <w:vAlign w:val="center"/>
          </w:tcPr>
          <w:p w:rsidR="004E5865" w:rsidRPr="00285DCB" w:rsidRDefault="004E5865" w:rsidP="00E2729F">
            <w:pPr>
              <w:jc w:val="center"/>
              <w:rPr>
                <w:color w:val="000000" w:themeColor="text1"/>
                <w:sz w:val="28"/>
                <w:szCs w:val="28"/>
              </w:rPr>
            </w:pPr>
          </w:p>
        </w:tc>
        <w:tc>
          <w:tcPr>
            <w:tcW w:w="1275" w:type="dxa"/>
            <w:tcBorders>
              <w:top w:val="single" w:sz="4" w:space="0" w:color="auto"/>
              <w:left w:val="nil"/>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285DCB"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hideMark/>
          </w:tcPr>
          <w:p w:rsidR="004E5865" w:rsidRPr="00285DCB" w:rsidRDefault="004E5865" w:rsidP="00E2729F">
            <w:pPr>
              <w:ind w:firstLine="0"/>
              <w:jc w:val="center"/>
              <w:rPr>
                <w:b/>
                <w:bCs/>
                <w:color w:val="000000" w:themeColor="text1"/>
                <w:sz w:val="28"/>
                <w:szCs w:val="28"/>
              </w:rPr>
            </w:pP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Tuyển mới</w:t>
            </w:r>
          </w:p>
        </w:tc>
        <w:tc>
          <w:tcPr>
            <w:tcW w:w="1276" w:type="dxa"/>
            <w:tcBorders>
              <w:top w:val="nil"/>
              <w:left w:val="nil"/>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62</w:t>
            </w:r>
          </w:p>
        </w:tc>
        <w:tc>
          <w:tcPr>
            <w:tcW w:w="1275" w:type="dxa"/>
            <w:tcBorders>
              <w:top w:val="single" w:sz="4" w:space="0" w:color="auto"/>
              <w:left w:val="nil"/>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285DCB"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tcPr>
          <w:p w:rsidR="004E5865" w:rsidRPr="00285DCB" w:rsidRDefault="00285DCB" w:rsidP="00E2729F">
            <w:pPr>
              <w:jc w:val="center"/>
              <w:rPr>
                <w:b/>
                <w:bCs/>
                <w:color w:val="000000" w:themeColor="text1"/>
                <w:sz w:val="28"/>
                <w:szCs w:val="28"/>
              </w:rPr>
            </w:pPr>
            <w:r w:rsidRPr="00285DCB">
              <w:rPr>
                <w:b/>
                <w:bCs/>
                <w:color w:val="000000" w:themeColor="text1"/>
                <w:sz w:val="28"/>
                <w:szCs w:val="28"/>
              </w:rPr>
              <w:t>62</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Dân tộc</w:t>
            </w:r>
          </w:p>
        </w:tc>
        <w:tc>
          <w:tcPr>
            <w:tcW w:w="1276" w:type="dxa"/>
            <w:tcBorders>
              <w:top w:val="nil"/>
              <w:left w:val="nil"/>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4</w:t>
            </w:r>
          </w:p>
        </w:tc>
        <w:tc>
          <w:tcPr>
            <w:tcW w:w="1275" w:type="dxa"/>
            <w:tcBorders>
              <w:top w:val="single" w:sz="4" w:space="0" w:color="auto"/>
              <w:left w:val="nil"/>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E5865" w:rsidRPr="00285DCB" w:rsidRDefault="00285DCB" w:rsidP="00E2729F">
            <w:pPr>
              <w:ind w:firstLine="0"/>
              <w:jc w:val="center"/>
              <w:rPr>
                <w:color w:val="000000" w:themeColor="text1"/>
                <w:sz w:val="28"/>
                <w:szCs w:val="28"/>
              </w:rPr>
            </w:pPr>
            <w:r w:rsidRPr="00285DCB">
              <w:rPr>
                <w:color w:val="000000" w:themeColor="text1"/>
                <w:sz w:val="28"/>
                <w:szCs w:val="28"/>
              </w:rPr>
              <w:t>3</w:t>
            </w:r>
          </w:p>
        </w:tc>
        <w:tc>
          <w:tcPr>
            <w:tcW w:w="1500" w:type="dxa"/>
            <w:tcBorders>
              <w:top w:val="nil"/>
              <w:left w:val="nil"/>
              <w:bottom w:val="single" w:sz="4" w:space="0" w:color="auto"/>
              <w:right w:val="single" w:sz="4" w:space="0" w:color="auto"/>
            </w:tcBorders>
            <w:noWrap/>
            <w:vAlign w:val="center"/>
            <w:hideMark/>
          </w:tcPr>
          <w:p w:rsidR="004E5865" w:rsidRPr="00285DCB" w:rsidRDefault="00396B42" w:rsidP="00E2729F">
            <w:pPr>
              <w:ind w:firstLine="0"/>
              <w:jc w:val="center"/>
              <w:rPr>
                <w:b/>
                <w:bCs/>
                <w:color w:val="000000" w:themeColor="text1"/>
                <w:sz w:val="28"/>
                <w:szCs w:val="28"/>
              </w:rPr>
            </w:pPr>
            <w:r w:rsidRPr="00285DCB">
              <w:rPr>
                <w:b/>
                <w:bCs/>
                <w:color w:val="000000" w:themeColor="text1"/>
                <w:sz w:val="28"/>
                <w:szCs w:val="28"/>
              </w:rPr>
              <w:t>1</w:t>
            </w:r>
            <w:r w:rsidR="00285DCB" w:rsidRPr="00285DCB">
              <w:rPr>
                <w:b/>
                <w:bCs/>
                <w:color w:val="000000" w:themeColor="text1"/>
                <w:sz w:val="28"/>
                <w:szCs w:val="28"/>
              </w:rPr>
              <w:t>7</w:t>
            </w:r>
          </w:p>
        </w:tc>
      </w:tr>
      <w:tr w:rsidR="004E5865" w:rsidRPr="00285DCB" w:rsidTr="00E2729F">
        <w:trPr>
          <w:trHeight w:val="360"/>
        </w:trPr>
        <w:tc>
          <w:tcPr>
            <w:tcW w:w="1832" w:type="dxa"/>
            <w:tcBorders>
              <w:top w:val="nil"/>
              <w:left w:val="single" w:sz="4" w:space="0" w:color="auto"/>
              <w:bottom w:val="single" w:sz="4" w:space="0" w:color="auto"/>
              <w:right w:val="single" w:sz="4" w:space="0" w:color="auto"/>
            </w:tcBorders>
            <w:noWrap/>
            <w:vAlign w:val="center"/>
            <w:hideMark/>
          </w:tcPr>
          <w:p w:rsidR="004E5865" w:rsidRPr="00285DCB" w:rsidRDefault="004E5865" w:rsidP="00E2729F">
            <w:pPr>
              <w:ind w:firstLine="0"/>
              <w:jc w:val="center"/>
              <w:rPr>
                <w:color w:val="000000" w:themeColor="text1"/>
                <w:sz w:val="28"/>
                <w:szCs w:val="28"/>
              </w:rPr>
            </w:pPr>
            <w:r w:rsidRPr="00285DCB">
              <w:rPr>
                <w:color w:val="000000" w:themeColor="text1"/>
                <w:sz w:val="28"/>
                <w:szCs w:val="28"/>
              </w:rPr>
              <w:t>Khuyết tật</w:t>
            </w:r>
          </w:p>
        </w:tc>
        <w:tc>
          <w:tcPr>
            <w:tcW w:w="1276" w:type="dxa"/>
            <w:tcBorders>
              <w:top w:val="nil"/>
              <w:left w:val="nil"/>
              <w:bottom w:val="single" w:sz="4" w:space="0" w:color="auto"/>
              <w:right w:val="single" w:sz="4" w:space="0" w:color="auto"/>
            </w:tcBorders>
            <w:noWrap/>
            <w:vAlign w:val="center"/>
          </w:tcPr>
          <w:p w:rsidR="004E5865" w:rsidRPr="00285DCB" w:rsidRDefault="004E5865" w:rsidP="00E2729F">
            <w:pPr>
              <w:jc w:val="center"/>
              <w:rPr>
                <w:color w:val="000000" w:themeColor="text1"/>
                <w:sz w:val="28"/>
                <w:szCs w:val="28"/>
              </w:rPr>
            </w:pPr>
          </w:p>
        </w:tc>
        <w:tc>
          <w:tcPr>
            <w:tcW w:w="1275" w:type="dxa"/>
            <w:tcBorders>
              <w:top w:val="single" w:sz="4" w:space="0" w:color="auto"/>
              <w:left w:val="nil"/>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4E5865" w:rsidRPr="00285DCB" w:rsidRDefault="004E5865" w:rsidP="00E2729F">
            <w:pPr>
              <w:jc w:val="center"/>
              <w:rPr>
                <w:color w:val="000000" w:themeColor="text1"/>
                <w:sz w:val="28"/>
                <w:szCs w:val="28"/>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4E5865" w:rsidRPr="00285DCB" w:rsidRDefault="004E5865" w:rsidP="00E2729F">
            <w:pPr>
              <w:jc w:val="center"/>
              <w:rPr>
                <w:color w:val="000000" w:themeColor="text1"/>
                <w:sz w:val="28"/>
                <w:szCs w:val="28"/>
              </w:rPr>
            </w:pPr>
          </w:p>
        </w:tc>
        <w:tc>
          <w:tcPr>
            <w:tcW w:w="1500" w:type="dxa"/>
            <w:tcBorders>
              <w:top w:val="nil"/>
              <w:left w:val="nil"/>
              <w:bottom w:val="single" w:sz="4" w:space="0" w:color="auto"/>
              <w:right w:val="single" w:sz="4" w:space="0" w:color="auto"/>
            </w:tcBorders>
            <w:noWrap/>
            <w:vAlign w:val="center"/>
          </w:tcPr>
          <w:p w:rsidR="004E5865" w:rsidRPr="00285DCB" w:rsidRDefault="004E5865" w:rsidP="00E2729F">
            <w:pPr>
              <w:jc w:val="center"/>
              <w:rPr>
                <w:b/>
                <w:bCs/>
                <w:color w:val="000000" w:themeColor="text1"/>
                <w:sz w:val="28"/>
                <w:szCs w:val="28"/>
              </w:rPr>
            </w:pPr>
          </w:p>
        </w:tc>
      </w:tr>
    </w:tbl>
    <w:p w:rsidR="004E5865" w:rsidRPr="004E0670" w:rsidRDefault="004E5865" w:rsidP="004E5865">
      <w:pPr>
        <w:rPr>
          <w:color w:val="FF0000"/>
          <w:sz w:val="28"/>
          <w:szCs w:val="28"/>
        </w:rPr>
      </w:pPr>
    </w:p>
    <w:p w:rsidR="004E5865" w:rsidRPr="00C205E6" w:rsidRDefault="00E2729F" w:rsidP="00E2729F">
      <w:pPr>
        <w:rPr>
          <w:color w:val="000000" w:themeColor="text1"/>
          <w:sz w:val="28"/>
          <w:szCs w:val="28"/>
        </w:rPr>
      </w:pPr>
      <w:r w:rsidRPr="00C205E6">
        <w:rPr>
          <w:b/>
          <w:color w:val="000000" w:themeColor="text1"/>
          <w:sz w:val="28"/>
          <w:szCs w:val="28"/>
        </w:rPr>
        <w:t>2. Công tác PCGDTH-</w:t>
      </w:r>
      <w:r w:rsidR="004E5865" w:rsidRPr="00C205E6">
        <w:rPr>
          <w:b/>
          <w:color w:val="000000" w:themeColor="text1"/>
          <w:sz w:val="28"/>
          <w:szCs w:val="28"/>
        </w:rPr>
        <w:t>CMC</w:t>
      </w:r>
      <w:r w:rsidR="004E5865" w:rsidRPr="00C205E6">
        <w:rPr>
          <w:color w:val="000000" w:themeColor="text1"/>
          <w:sz w:val="28"/>
          <w:szCs w:val="28"/>
        </w:rPr>
        <w:t xml:space="preserve">: </w:t>
      </w:r>
    </w:p>
    <w:p w:rsidR="004E5865" w:rsidRPr="00C205E6" w:rsidRDefault="004E5865" w:rsidP="00E2729F">
      <w:pPr>
        <w:ind w:firstLine="0"/>
        <w:rPr>
          <w:color w:val="000000" w:themeColor="text1"/>
          <w:sz w:val="28"/>
          <w:szCs w:val="28"/>
        </w:rPr>
      </w:pPr>
      <w:r w:rsidRPr="00C205E6">
        <w:rPr>
          <w:color w:val="000000" w:themeColor="text1"/>
          <w:sz w:val="28"/>
          <w:szCs w:val="28"/>
        </w:rPr>
        <w:t>- Phối hợp cơ quan - đoàn thể địa phương huy động trẻ 6 tuổi vào lớp 1đạt 100%</w:t>
      </w:r>
    </w:p>
    <w:p w:rsidR="004E5865" w:rsidRPr="00C205E6" w:rsidRDefault="004E5865" w:rsidP="00E2729F">
      <w:pPr>
        <w:ind w:firstLine="0"/>
        <w:rPr>
          <w:color w:val="000000" w:themeColor="text1"/>
          <w:sz w:val="28"/>
          <w:szCs w:val="28"/>
        </w:rPr>
      </w:pPr>
      <w:r w:rsidRPr="00C205E6">
        <w:rPr>
          <w:color w:val="000000" w:themeColor="text1"/>
          <w:sz w:val="28"/>
          <w:szCs w:val="28"/>
        </w:rPr>
        <w:t>+ Trẻ 7-14 tuổi ra lớp 1 trong</w:t>
      </w:r>
      <w:r w:rsidR="00E2729F" w:rsidRPr="00C205E6">
        <w:rPr>
          <w:color w:val="000000" w:themeColor="text1"/>
          <w:sz w:val="28"/>
          <w:szCs w:val="28"/>
        </w:rPr>
        <w:t xml:space="preserve"> địa bàn là: 0; Ngoài địa bàn:</w:t>
      </w:r>
    </w:p>
    <w:p w:rsidR="004E5865" w:rsidRPr="00C205E6" w:rsidRDefault="004E5865" w:rsidP="00E2729F">
      <w:pPr>
        <w:ind w:firstLine="0"/>
        <w:rPr>
          <w:color w:val="000000" w:themeColor="text1"/>
          <w:sz w:val="28"/>
          <w:szCs w:val="28"/>
          <w:lang w:val="fr-FR"/>
        </w:rPr>
      </w:pPr>
      <w:r w:rsidRPr="00C205E6">
        <w:rPr>
          <w:color w:val="000000" w:themeColor="text1"/>
          <w:sz w:val="28"/>
          <w:szCs w:val="28"/>
          <w:lang w:val="fr-FR"/>
        </w:rPr>
        <w:t xml:space="preserve">+ Tỷ lệ học sinh HTCTTH ra lớp 6 đạt 100%.       </w:t>
      </w:r>
    </w:p>
    <w:p w:rsidR="004E5865" w:rsidRPr="00C205E6" w:rsidRDefault="004E5865" w:rsidP="00E2729F">
      <w:pPr>
        <w:ind w:firstLine="0"/>
        <w:rPr>
          <w:color w:val="000000" w:themeColor="text1"/>
          <w:sz w:val="28"/>
          <w:szCs w:val="28"/>
        </w:rPr>
      </w:pPr>
      <w:r w:rsidRPr="00C205E6">
        <w:rPr>
          <w:color w:val="000000" w:themeColor="text1"/>
          <w:sz w:val="28"/>
          <w:szCs w:val="28"/>
        </w:rPr>
        <w:t>- Duy trì sĩ số học sinh, không có  học sinh bỏ học giữa chừng.</w:t>
      </w:r>
    </w:p>
    <w:p w:rsidR="004E5865" w:rsidRPr="00C205E6" w:rsidRDefault="004E5865" w:rsidP="00E2729F">
      <w:pPr>
        <w:ind w:firstLine="0"/>
        <w:rPr>
          <w:color w:val="000000" w:themeColor="text1"/>
          <w:sz w:val="28"/>
          <w:szCs w:val="28"/>
        </w:rPr>
      </w:pPr>
      <w:r w:rsidRPr="00C205E6">
        <w:rPr>
          <w:color w:val="000000" w:themeColor="text1"/>
          <w:sz w:val="28"/>
          <w:szCs w:val="28"/>
        </w:rPr>
        <w:t>- Chăm lo đến học sinh có hoàn cảnh khó khăn.</w:t>
      </w:r>
    </w:p>
    <w:p w:rsidR="004E5865" w:rsidRPr="00C205E6" w:rsidRDefault="00E2729F" w:rsidP="00E2729F">
      <w:pPr>
        <w:ind w:firstLine="0"/>
        <w:rPr>
          <w:color w:val="000000" w:themeColor="text1"/>
          <w:sz w:val="28"/>
          <w:szCs w:val="28"/>
        </w:rPr>
      </w:pPr>
      <w:r w:rsidRPr="00C205E6">
        <w:rPr>
          <w:color w:val="000000" w:themeColor="text1"/>
          <w:sz w:val="28"/>
          <w:szCs w:val="28"/>
        </w:rPr>
        <w:t xml:space="preserve">- Cập </w:t>
      </w:r>
      <w:r w:rsidR="004E5865" w:rsidRPr="00C205E6">
        <w:rPr>
          <w:color w:val="000000" w:themeColor="text1"/>
          <w:sz w:val="28"/>
          <w:szCs w:val="28"/>
        </w:rPr>
        <w:t>nhật thường xuyên hồ sơ sổ sách để theo dõi chính xác.</w:t>
      </w:r>
    </w:p>
    <w:p w:rsidR="004E5865" w:rsidRPr="00C205E6" w:rsidRDefault="004E5865" w:rsidP="00E2729F">
      <w:pPr>
        <w:ind w:firstLine="0"/>
        <w:rPr>
          <w:color w:val="000000" w:themeColor="text1"/>
          <w:sz w:val="28"/>
          <w:szCs w:val="28"/>
        </w:rPr>
      </w:pPr>
      <w:r w:rsidRPr="00C205E6">
        <w:rPr>
          <w:color w:val="000000" w:themeColor="text1"/>
          <w:sz w:val="28"/>
          <w:szCs w:val="28"/>
        </w:rPr>
        <w:t>- Phấn đấu duy tr</w:t>
      </w:r>
      <w:r w:rsidR="00E2729F" w:rsidRPr="00C205E6">
        <w:rPr>
          <w:color w:val="000000" w:themeColor="text1"/>
          <w:sz w:val="28"/>
          <w:szCs w:val="28"/>
        </w:rPr>
        <w:t>ì và nâng cao hiệu quả PCGDTH-</w:t>
      </w:r>
      <w:r w:rsidRPr="00C205E6">
        <w:rPr>
          <w:color w:val="000000" w:themeColor="text1"/>
          <w:sz w:val="28"/>
          <w:szCs w:val="28"/>
        </w:rPr>
        <w:t>CMC, duy trì phổ cập THCS.</w:t>
      </w:r>
    </w:p>
    <w:p w:rsidR="004E5865" w:rsidRPr="00C205E6" w:rsidRDefault="004E5865" w:rsidP="00E2729F">
      <w:pPr>
        <w:ind w:firstLine="0"/>
        <w:rPr>
          <w:color w:val="000000" w:themeColor="text1"/>
          <w:sz w:val="28"/>
          <w:szCs w:val="28"/>
        </w:rPr>
      </w:pPr>
      <w:r w:rsidRPr="00C205E6">
        <w:rPr>
          <w:color w:val="000000" w:themeColor="text1"/>
          <w:sz w:val="28"/>
          <w:szCs w:val="28"/>
        </w:rPr>
        <w:lastRenderedPageBreak/>
        <w:t xml:space="preserve">+ Rà soát, bổ sung và cập nhật hoàn chỉnh các loại hồ sơ sổ sách theo kế hoạch. </w:t>
      </w:r>
    </w:p>
    <w:p w:rsidR="004E5865" w:rsidRPr="00C205E6" w:rsidRDefault="004E5865" w:rsidP="00E2729F">
      <w:pPr>
        <w:ind w:firstLine="0"/>
        <w:rPr>
          <w:color w:val="000000" w:themeColor="text1"/>
          <w:sz w:val="28"/>
          <w:szCs w:val="28"/>
        </w:rPr>
      </w:pPr>
      <w:r w:rsidRPr="00C205E6">
        <w:rPr>
          <w:color w:val="000000" w:themeColor="text1"/>
          <w:sz w:val="28"/>
          <w:szCs w:val="28"/>
        </w:rPr>
        <w:t xml:space="preserve">+ Kết hợp tổ chức, tuyên truyền rộng rãi, có hiệu quả cao công tác xã hội hóa GD, tham mưu thúc đẩy hoạt động của BCĐ.    </w:t>
      </w:r>
    </w:p>
    <w:p w:rsidR="004E5865" w:rsidRPr="00C205E6" w:rsidRDefault="004E5865" w:rsidP="00E2729F">
      <w:pPr>
        <w:ind w:firstLine="0"/>
        <w:rPr>
          <w:color w:val="000000" w:themeColor="text1"/>
          <w:sz w:val="28"/>
          <w:szCs w:val="28"/>
        </w:rPr>
      </w:pPr>
      <w:r w:rsidRPr="00C205E6">
        <w:rPr>
          <w:color w:val="000000" w:themeColor="text1"/>
          <w:sz w:val="28"/>
          <w:szCs w:val="28"/>
        </w:rPr>
        <w:t>- PCTHCS: 80% ;  CMC: 92 %           Tỷ lệ học sinh bỏ học: 0%.</w:t>
      </w:r>
    </w:p>
    <w:p w:rsidR="004E5865" w:rsidRPr="00C205E6" w:rsidRDefault="004E5865" w:rsidP="00E2729F">
      <w:pPr>
        <w:ind w:firstLine="0"/>
        <w:rPr>
          <w:color w:val="000000" w:themeColor="text1"/>
          <w:sz w:val="28"/>
          <w:szCs w:val="28"/>
        </w:rPr>
      </w:pPr>
      <w:r w:rsidRPr="00C205E6">
        <w:rPr>
          <w:color w:val="000000" w:themeColor="text1"/>
          <w:sz w:val="28"/>
          <w:szCs w:val="28"/>
        </w:rPr>
        <w:t>- Tiếp tục duy trì PCGD bậc trung học.</w:t>
      </w:r>
    </w:p>
    <w:p w:rsidR="004E5865" w:rsidRPr="009A1EA9" w:rsidRDefault="004E5865" w:rsidP="00E2729F">
      <w:pPr>
        <w:rPr>
          <w:color w:val="000000" w:themeColor="text1"/>
          <w:sz w:val="28"/>
          <w:szCs w:val="28"/>
        </w:rPr>
      </w:pPr>
      <w:r w:rsidRPr="009A1EA9">
        <w:rPr>
          <w:color w:val="000000" w:themeColor="text1"/>
          <w:sz w:val="28"/>
          <w:szCs w:val="28"/>
        </w:rPr>
        <w:t xml:space="preserve"> </w:t>
      </w:r>
      <w:r w:rsidRPr="009A1EA9">
        <w:rPr>
          <w:b/>
          <w:color w:val="000000" w:themeColor="text1"/>
          <w:sz w:val="28"/>
          <w:szCs w:val="28"/>
        </w:rPr>
        <w:t>3. Đội ngũ cán bộ – giáo viên</w:t>
      </w:r>
      <w:r w:rsidRPr="009A1EA9">
        <w:rPr>
          <w:color w:val="000000" w:themeColor="text1"/>
          <w:sz w:val="28"/>
          <w:szCs w:val="28"/>
        </w:rPr>
        <w:t>:</w:t>
      </w:r>
    </w:p>
    <w:p w:rsidR="004E5865" w:rsidRPr="009A1EA9" w:rsidRDefault="004E5865" w:rsidP="00E2729F">
      <w:pPr>
        <w:ind w:firstLine="0"/>
        <w:rPr>
          <w:b/>
          <w:color w:val="000000" w:themeColor="text1"/>
          <w:sz w:val="28"/>
          <w:szCs w:val="28"/>
        </w:rPr>
      </w:pPr>
      <w:r w:rsidRPr="009A1EA9">
        <w:rPr>
          <w:b/>
          <w:color w:val="000000" w:themeColor="text1"/>
          <w:sz w:val="28"/>
          <w:szCs w:val="28"/>
        </w:rPr>
        <w:t xml:space="preserve">* Tiểu học: </w:t>
      </w:r>
      <w:r w:rsidR="00E2729F" w:rsidRPr="009A1EA9">
        <w:rPr>
          <w:color w:val="000000" w:themeColor="text1"/>
          <w:sz w:val="28"/>
          <w:szCs w:val="28"/>
        </w:rPr>
        <w:t>Tổng số CB-GV-</w:t>
      </w:r>
      <w:r w:rsidR="009A1EA9" w:rsidRPr="009A1EA9">
        <w:rPr>
          <w:color w:val="000000" w:themeColor="text1"/>
          <w:sz w:val="28"/>
          <w:szCs w:val="28"/>
        </w:rPr>
        <w:t>NV hiện có: 35/ 25</w:t>
      </w:r>
      <w:r w:rsidRPr="009A1EA9">
        <w:rPr>
          <w:color w:val="000000" w:themeColor="text1"/>
          <w:sz w:val="28"/>
          <w:szCs w:val="28"/>
        </w:rPr>
        <w:t xml:space="preserve"> nữ </w:t>
      </w:r>
    </w:p>
    <w:p w:rsidR="004E5865" w:rsidRPr="009A1EA9" w:rsidRDefault="00396B42" w:rsidP="00E2729F">
      <w:pPr>
        <w:ind w:firstLine="0"/>
        <w:rPr>
          <w:color w:val="000000" w:themeColor="text1"/>
          <w:sz w:val="28"/>
          <w:szCs w:val="28"/>
        </w:rPr>
      </w:pPr>
      <w:r w:rsidRPr="009A1EA9">
        <w:rPr>
          <w:color w:val="000000" w:themeColor="text1"/>
          <w:sz w:val="28"/>
          <w:szCs w:val="28"/>
        </w:rPr>
        <w:t>BGH: 2;</w:t>
      </w:r>
      <w:r w:rsidRPr="009A1EA9">
        <w:rPr>
          <w:color w:val="000000" w:themeColor="text1"/>
          <w:sz w:val="28"/>
          <w:szCs w:val="28"/>
        </w:rPr>
        <w:tab/>
        <w:t>NV hành chính : 1</w:t>
      </w:r>
      <w:r w:rsidR="009A1EA9" w:rsidRPr="009A1EA9">
        <w:rPr>
          <w:color w:val="000000" w:themeColor="text1"/>
          <w:sz w:val="28"/>
          <w:szCs w:val="28"/>
        </w:rPr>
        <w:t>4</w:t>
      </w:r>
      <w:r w:rsidR="004E5865" w:rsidRPr="009A1EA9">
        <w:rPr>
          <w:color w:val="000000" w:themeColor="text1"/>
          <w:sz w:val="28"/>
          <w:szCs w:val="28"/>
        </w:rPr>
        <w:t xml:space="preserve"> </w:t>
      </w:r>
    </w:p>
    <w:p w:rsidR="00396B42" w:rsidRPr="009A1EA9" w:rsidRDefault="009A1EA9" w:rsidP="00E2729F">
      <w:pPr>
        <w:ind w:firstLine="0"/>
        <w:rPr>
          <w:color w:val="000000" w:themeColor="text1"/>
          <w:sz w:val="28"/>
          <w:szCs w:val="28"/>
        </w:rPr>
      </w:pPr>
      <w:r w:rsidRPr="009A1EA9">
        <w:rPr>
          <w:color w:val="000000" w:themeColor="text1"/>
          <w:sz w:val="28"/>
          <w:szCs w:val="28"/>
        </w:rPr>
        <w:t>GV dạy lớp: 19; Trong đó:  GVCN lớp: 10</w:t>
      </w:r>
      <w:r w:rsidR="004E5865" w:rsidRPr="009A1EA9">
        <w:rPr>
          <w:color w:val="000000" w:themeColor="text1"/>
          <w:sz w:val="28"/>
          <w:szCs w:val="28"/>
        </w:rPr>
        <w:t xml:space="preserve"> ,  GV bộ môn: 7.</w:t>
      </w:r>
      <w:r w:rsidR="00396B42" w:rsidRPr="009A1EA9">
        <w:rPr>
          <w:color w:val="000000" w:themeColor="text1"/>
          <w:sz w:val="28"/>
          <w:szCs w:val="28"/>
        </w:rPr>
        <w:t xml:space="preserve"> GV dự trữ: 2</w:t>
      </w:r>
    </w:p>
    <w:p w:rsidR="004E5865" w:rsidRPr="009A1EA9" w:rsidRDefault="00396B42" w:rsidP="00E2729F">
      <w:pPr>
        <w:ind w:firstLine="0"/>
        <w:rPr>
          <w:color w:val="000000" w:themeColor="text1"/>
          <w:sz w:val="28"/>
          <w:szCs w:val="28"/>
        </w:rPr>
      </w:pPr>
      <w:r w:rsidRPr="009A1EA9">
        <w:rPr>
          <w:color w:val="000000" w:themeColor="text1"/>
          <w:sz w:val="28"/>
          <w:szCs w:val="28"/>
        </w:rPr>
        <w:t>Trình đ</w:t>
      </w:r>
      <w:r w:rsidR="009A1EA9" w:rsidRPr="009A1EA9">
        <w:rPr>
          <w:color w:val="000000" w:themeColor="text1"/>
          <w:sz w:val="28"/>
          <w:szCs w:val="28"/>
        </w:rPr>
        <w:t>ộ chuyên môn: ĐHSP: 7;  CĐSP: 17</w:t>
      </w:r>
      <w:r w:rsidRPr="009A1EA9">
        <w:rPr>
          <w:color w:val="000000" w:themeColor="text1"/>
          <w:sz w:val="28"/>
          <w:szCs w:val="28"/>
        </w:rPr>
        <w:t>;  THSP</w:t>
      </w:r>
      <w:r w:rsidR="004E5865" w:rsidRPr="009A1EA9">
        <w:rPr>
          <w:color w:val="000000" w:themeColor="text1"/>
          <w:sz w:val="28"/>
          <w:szCs w:val="28"/>
        </w:rPr>
        <w:t xml:space="preserve">: 4. </w:t>
      </w:r>
    </w:p>
    <w:p w:rsidR="00E2729F" w:rsidRPr="009A1EA9" w:rsidRDefault="004E5865" w:rsidP="00E2729F">
      <w:pPr>
        <w:ind w:firstLine="0"/>
        <w:rPr>
          <w:color w:val="000000" w:themeColor="text1"/>
          <w:sz w:val="28"/>
          <w:szCs w:val="28"/>
        </w:rPr>
      </w:pPr>
      <w:r w:rsidRPr="009A1EA9">
        <w:rPr>
          <w:color w:val="000000" w:themeColor="text1"/>
          <w:sz w:val="28"/>
          <w:szCs w:val="28"/>
        </w:rPr>
        <w:t xml:space="preserve">Trung cấp kế toán:  01; TC y tế: 01 (không tính </w:t>
      </w:r>
      <w:r w:rsidR="009A1EA9" w:rsidRPr="009A1EA9">
        <w:rPr>
          <w:color w:val="000000" w:themeColor="text1"/>
          <w:sz w:val="28"/>
          <w:szCs w:val="28"/>
        </w:rPr>
        <w:t>2</w:t>
      </w:r>
      <w:r w:rsidRPr="009A1EA9">
        <w:rPr>
          <w:color w:val="000000" w:themeColor="text1"/>
          <w:sz w:val="28"/>
          <w:szCs w:val="28"/>
        </w:rPr>
        <w:t xml:space="preserve"> BV, 02 PV , 1 VT).</w:t>
      </w:r>
    </w:p>
    <w:p w:rsidR="004E5865" w:rsidRPr="009A1EA9" w:rsidRDefault="004E5865" w:rsidP="00E2729F">
      <w:pPr>
        <w:ind w:firstLine="0"/>
        <w:rPr>
          <w:color w:val="000000" w:themeColor="text1"/>
          <w:sz w:val="28"/>
          <w:szCs w:val="28"/>
        </w:rPr>
      </w:pPr>
      <w:r w:rsidRPr="009A1EA9">
        <w:rPr>
          <w:color w:val="000000" w:themeColor="text1"/>
          <w:sz w:val="28"/>
          <w:szCs w:val="28"/>
        </w:rPr>
        <w:t>Trình độ</w:t>
      </w:r>
      <w:r w:rsidR="00396B42" w:rsidRPr="009A1EA9">
        <w:rPr>
          <w:color w:val="000000" w:themeColor="text1"/>
          <w:sz w:val="28"/>
          <w:szCs w:val="28"/>
        </w:rPr>
        <w:t xml:space="preserve"> văn hóa: 12/12 (THPT+ THBT): </w:t>
      </w:r>
    </w:p>
    <w:p w:rsidR="004E5865" w:rsidRPr="009A1EA9" w:rsidRDefault="004E5865" w:rsidP="00E2729F">
      <w:pPr>
        <w:ind w:firstLine="0"/>
        <w:rPr>
          <w:b/>
          <w:color w:val="000000" w:themeColor="text1"/>
          <w:sz w:val="28"/>
          <w:szCs w:val="28"/>
        </w:rPr>
      </w:pPr>
      <w:r w:rsidRPr="009A1EA9">
        <w:rPr>
          <w:b/>
          <w:color w:val="000000" w:themeColor="text1"/>
          <w:sz w:val="28"/>
          <w:szCs w:val="28"/>
        </w:rPr>
        <w:t xml:space="preserve">* THCS:  </w:t>
      </w:r>
      <w:r w:rsidR="009A1EA9" w:rsidRPr="009A1EA9">
        <w:rPr>
          <w:color w:val="000000" w:themeColor="text1"/>
          <w:sz w:val="28"/>
          <w:szCs w:val="28"/>
        </w:rPr>
        <w:t>Tổng số CB-GV-NV hiện có : 18/12</w:t>
      </w:r>
      <w:r w:rsidRPr="009A1EA9">
        <w:rPr>
          <w:color w:val="000000" w:themeColor="text1"/>
          <w:sz w:val="28"/>
          <w:szCs w:val="28"/>
        </w:rPr>
        <w:t xml:space="preserve"> nữ </w:t>
      </w:r>
    </w:p>
    <w:p w:rsidR="004E5865" w:rsidRPr="009A1EA9" w:rsidRDefault="009A1EA9" w:rsidP="00E2729F">
      <w:pPr>
        <w:ind w:firstLine="0"/>
        <w:rPr>
          <w:color w:val="000000" w:themeColor="text1"/>
          <w:sz w:val="28"/>
          <w:szCs w:val="28"/>
        </w:rPr>
      </w:pPr>
      <w:r w:rsidRPr="009A1EA9">
        <w:rPr>
          <w:color w:val="000000" w:themeColor="text1"/>
          <w:sz w:val="28"/>
          <w:szCs w:val="28"/>
        </w:rPr>
        <w:t xml:space="preserve">BGH: 01 người   </w:t>
      </w:r>
      <w:r w:rsidR="004E5865" w:rsidRPr="009A1EA9">
        <w:rPr>
          <w:color w:val="000000" w:themeColor="text1"/>
          <w:sz w:val="28"/>
          <w:szCs w:val="28"/>
        </w:rPr>
        <w:t>+ NV hành chính: 01</w:t>
      </w:r>
    </w:p>
    <w:p w:rsidR="004E5865" w:rsidRPr="009A1EA9" w:rsidRDefault="004E5865" w:rsidP="00E2729F">
      <w:pPr>
        <w:ind w:firstLine="0"/>
        <w:rPr>
          <w:color w:val="000000" w:themeColor="text1"/>
          <w:sz w:val="28"/>
          <w:szCs w:val="28"/>
        </w:rPr>
      </w:pPr>
      <w:r w:rsidRPr="009A1EA9">
        <w:rPr>
          <w:color w:val="000000" w:themeColor="text1"/>
          <w:sz w:val="28"/>
          <w:szCs w:val="28"/>
        </w:rPr>
        <w:t>GV dạy l</w:t>
      </w:r>
      <w:r w:rsidR="00396B42" w:rsidRPr="009A1EA9">
        <w:rPr>
          <w:color w:val="000000" w:themeColor="text1"/>
          <w:sz w:val="28"/>
          <w:szCs w:val="28"/>
        </w:rPr>
        <w:t>ớp: 16 người; gồm:  GVCN lớp: 07  người;  GV bộ môn: 9</w:t>
      </w:r>
      <w:r w:rsidRPr="009A1EA9">
        <w:rPr>
          <w:color w:val="000000" w:themeColor="text1"/>
          <w:sz w:val="28"/>
          <w:szCs w:val="28"/>
        </w:rPr>
        <w:t xml:space="preserve"> người.  </w:t>
      </w:r>
    </w:p>
    <w:p w:rsidR="004E5865" w:rsidRPr="009A1EA9" w:rsidRDefault="009A1EA9" w:rsidP="00E2729F">
      <w:pPr>
        <w:ind w:firstLine="0"/>
        <w:rPr>
          <w:color w:val="000000" w:themeColor="text1"/>
          <w:sz w:val="28"/>
          <w:szCs w:val="28"/>
        </w:rPr>
      </w:pPr>
      <w:r w:rsidRPr="009A1EA9">
        <w:rPr>
          <w:color w:val="000000" w:themeColor="text1"/>
          <w:sz w:val="28"/>
          <w:szCs w:val="28"/>
        </w:rPr>
        <w:t>Trình độ chuyên môn:   ĐHSP: 14</w:t>
      </w:r>
      <w:r w:rsidR="004E5865" w:rsidRPr="009A1EA9">
        <w:rPr>
          <w:color w:val="000000" w:themeColor="text1"/>
          <w:sz w:val="28"/>
          <w:szCs w:val="28"/>
        </w:rPr>
        <w:t xml:space="preserve">;  CĐSP: </w:t>
      </w:r>
      <w:r w:rsidRPr="009A1EA9">
        <w:rPr>
          <w:color w:val="000000" w:themeColor="text1"/>
          <w:sz w:val="28"/>
          <w:szCs w:val="28"/>
        </w:rPr>
        <w:t>4</w:t>
      </w:r>
      <w:r w:rsidR="004E5865" w:rsidRPr="009A1EA9">
        <w:rPr>
          <w:color w:val="000000" w:themeColor="text1"/>
          <w:sz w:val="28"/>
          <w:szCs w:val="28"/>
        </w:rPr>
        <w:t>.</w:t>
      </w:r>
    </w:p>
    <w:p w:rsidR="004E5865" w:rsidRPr="009A1EA9" w:rsidRDefault="004E5865" w:rsidP="00E2729F">
      <w:pPr>
        <w:ind w:firstLine="0"/>
        <w:rPr>
          <w:color w:val="000000" w:themeColor="text1"/>
          <w:sz w:val="28"/>
          <w:szCs w:val="28"/>
        </w:rPr>
      </w:pPr>
      <w:r w:rsidRPr="009A1EA9">
        <w:rPr>
          <w:color w:val="000000" w:themeColor="text1"/>
          <w:sz w:val="28"/>
          <w:szCs w:val="28"/>
        </w:rPr>
        <w:t>Trình độ văn hóa: Tốt nghiệp cấp 3 (THPT + THBT): 18/18.</w:t>
      </w:r>
    </w:p>
    <w:p w:rsidR="004E5865" w:rsidRPr="00C205E6" w:rsidRDefault="004E5865" w:rsidP="00E2729F">
      <w:pPr>
        <w:ind w:firstLine="0"/>
        <w:rPr>
          <w:color w:val="000000" w:themeColor="text1"/>
          <w:sz w:val="28"/>
          <w:szCs w:val="28"/>
        </w:rPr>
      </w:pPr>
      <w:r w:rsidRPr="00C205E6">
        <w:rPr>
          <w:color w:val="000000" w:themeColor="text1"/>
          <w:sz w:val="28"/>
          <w:szCs w:val="28"/>
        </w:rPr>
        <w:t xml:space="preserve">* </w:t>
      </w:r>
      <w:r w:rsidRPr="00C205E6">
        <w:rPr>
          <w:b/>
          <w:color w:val="000000" w:themeColor="text1"/>
          <w:sz w:val="28"/>
          <w:szCs w:val="28"/>
        </w:rPr>
        <w:t>TS Đảng viên trong trường</w:t>
      </w:r>
      <w:r w:rsidR="009A1EA9">
        <w:rPr>
          <w:color w:val="000000" w:themeColor="text1"/>
          <w:sz w:val="28"/>
          <w:szCs w:val="28"/>
        </w:rPr>
        <w:t>: 12/ 8</w:t>
      </w:r>
      <w:r w:rsidRPr="00C205E6">
        <w:rPr>
          <w:color w:val="000000" w:themeColor="text1"/>
          <w:sz w:val="28"/>
          <w:szCs w:val="28"/>
        </w:rPr>
        <w:t xml:space="preserve"> nữ. </w:t>
      </w:r>
    </w:p>
    <w:p w:rsidR="00C12CED" w:rsidRPr="006A3B78" w:rsidRDefault="00C12CED" w:rsidP="007A4CB6">
      <w:pPr>
        <w:spacing w:before="100" w:after="100"/>
        <w:rPr>
          <w:b/>
          <w:color w:val="000000" w:themeColor="text1"/>
          <w:sz w:val="28"/>
          <w:szCs w:val="28"/>
        </w:rPr>
      </w:pPr>
      <w:r w:rsidRPr="006A3B78">
        <w:rPr>
          <w:b/>
          <w:color w:val="000000" w:themeColor="text1"/>
          <w:sz w:val="28"/>
          <w:szCs w:val="28"/>
        </w:rPr>
        <w:t>I.</w:t>
      </w:r>
      <w:r w:rsidR="004968E4" w:rsidRPr="006A3B78">
        <w:rPr>
          <w:b/>
          <w:color w:val="000000" w:themeColor="text1"/>
          <w:sz w:val="28"/>
          <w:szCs w:val="28"/>
        </w:rPr>
        <w:t xml:space="preserve"> </w:t>
      </w:r>
      <w:r w:rsidR="00DE5685" w:rsidRPr="006A3B78">
        <w:rPr>
          <w:b/>
          <w:color w:val="000000" w:themeColor="text1"/>
          <w:sz w:val="28"/>
          <w:szCs w:val="28"/>
        </w:rPr>
        <w:t>Thực hiện kế hoạch giáo dục</w:t>
      </w:r>
    </w:p>
    <w:p w:rsidR="006A3B78" w:rsidRDefault="006A3B78" w:rsidP="006A3B78">
      <w:pPr>
        <w:spacing w:before="120" w:after="120"/>
        <w:rPr>
          <w:sz w:val="28"/>
          <w:szCs w:val="28"/>
        </w:rPr>
      </w:pPr>
      <w:r>
        <w:rPr>
          <w:sz w:val="28"/>
          <w:szCs w:val="28"/>
        </w:rPr>
        <w:t>1. Tiếp tục triển khai thực hiện Công văn số 4612/BGDĐT-GDTrH ngày 03/10/2017 về việc hướng dẫn thực hiện chương trình giáo dục phổ thông hiện hành theo định hướng phát triển năng lực và phẩm chất học sinh từ năm học 2017-2018 (có hướng dẫn bổ sung tại Công văn số 5131/BGDĐT-GDTrH ngày 01/11/2017 của Bộ Giáo dục và Đào tạo), trong đó tập trung vào các nội dung sau:</w:t>
      </w:r>
    </w:p>
    <w:p w:rsidR="006A3B78" w:rsidRDefault="006A3B78" w:rsidP="006A3B78">
      <w:pPr>
        <w:spacing w:before="120" w:after="120"/>
        <w:rPr>
          <w:sz w:val="28"/>
          <w:szCs w:val="28"/>
        </w:rPr>
      </w:pPr>
      <w:r>
        <w:rPr>
          <w:sz w:val="28"/>
          <w:szCs w:val="28"/>
        </w:rPr>
        <w:t xml:space="preserve">- Tiếp tục rà soát nội dung sách giáo khoa hiện hành, tinh giản những nội dung dạy học vượt quá mức độ cần đạt về kiến thức, kỹ năng của chương trình giáo dục phổ thông hiện hành; điều chỉnh để tránh trùng lặp nội dung giữa các môn học, hoạt động giáo dục; bổ sung, cập nhật những thông tin mới phù hợp thay cho những thông tin cũ, lạc hậu; </w:t>
      </w:r>
    </w:p>
    <w:p w:rsidR="006A3B78" w:rsidRDefault="006A3B78" w:rsidP="006A3B78">
      <w:pPr>
        <w:spacing w:before="120" w:after="120"/>
        <w:rPr>
          <w:sz w:val="28"/>
          <w:szCs w:val="28"/>
        </w:rPr>
      </w:pPr>
      <w:r>
        <w:rPr>
          <w:sz w:val="28"/>
          <w:szCs w:val="28"/>
        </w:rPr>
        <w:t>- Xây dựng kế hoạch giáo dục cho từng môn học, hoạt động giáo dục phù hợp với điều kiện thực tế của nhà trường theo hướng sắp xếp lại các tiết học trong sách giáo khoa thành một số bài học theo chủ đề, nhằm tiết kiệm thời gian và tạo thuận lợi cho việc áp dụng các phương pháp và kỹ thuật dạy học tích cực; chú trọng giáo dục đạo đức, lối sống và giá trị sống, rèn luyện kỹ năng sống, hiểu biết xã hội, thực hành pháp luật; tăng cường các hoạt động nhằm giúp học sinh vận dụng kiến thức liên môn vào giải quyết các vấn đề thực tiễn.</w:t>
      </w:r>
    </w:p>
    <w:p w:rsidR="006A3B78" w:rsidRDefault="006A3B78" w:rsidP="006A3B78">
      <w:pPr>
        <w:spacing w:before="120" w:after="120"/>
        <w:rPr>
          <w:sz w:val="28"/>
          <w:szCs w:val="28"/>
        </w:rPr>
      </w:pPr>
      <w:r>
        <w:rPr>
          <w:sz w:val="28"/>
          <w:szCs w:val="28"/>
        </w:rPr>
        <w:t>- Kế hoạch giáo dục các môn học, hoạt động giáo dục của tổ/nhóm chuyên môn phải được Hiệu trưởng nhà trường phê duyệt, báo cáo Phòng GDĐT trước khi thực hiện và là căn cứ để kiểm tra, giám sát, nhận xét, góp ý trong quá trình thực hiện.</w:t>
      </w:r>
    </w:p>
    <w:p w:rsidR="006A3B78" w:rsidRDefault="006A3B78" w:rsidP="006A3B78">
      <w:pPr>
        <w:spacing w:before="120" w:after="120"/>
        <w:rPr>
          <w:sz w:val="28"/>
          <w:szCs w:val="28"/>
        </w:rPr>
      </w:pPr>
      <w:r>
        <w:rPr>
          <w:sz w:val="28"/>
          <w:szCs w:val="28"/>
        </w:rPr>
        <w:lastRenderedPageBreak/>
        <w:t>- Quá trình xây dựng và thực hiện kế hoạch giáo dục của tổ/nhóm chuyên môn được thực hiện theo hướng dẫn tại Công văn số 5555/BGDĐT-GDTrH ngày 08/10/2014 của Bộ GDĐT.</w:t>
      </w:r>
    </w:p>
    <w:p w:rsidR="006A3B78" w:rsidRDefault="006A3B78" w:rsidP="006A3B78">
      <w:pPr>
        <w:spacing w:before="120" w:after="120"/>
        <w:ind w:right="15"/>
        <w:rPr>
          <w:rFonts w:eastAsia="Calibri"/>
          <w:color w:val="000000"/>
          <w:sz w:val="28"/>
          <w:szCs w:val="28"/>
        </w:rPr>
      </w:pPr>
      <w:r>
        <w:rPr>
          <w:rFonts w:eastAsia="Calibri"/>
          <w:color w:val="000000"/>
          <w:sz w:val="28"/>
          <w:szCs w:val="28"/>
        </w:rPr>
        <w:t>2. Nâng cao chất lượng dạy học ngoại ngữ</w:t>
      </w:r>
    </w:p>
    <w:p w:rsidR="006A3B78" w:rsidRDefault="006A3B78" w:rsidP="006A3B78">
      <w:pPr>
        <w:spacing w:before="120" w:after="120"/>
        <w:ind w:right="15"/>
        <w:rPr>
          <w:rFonts w:eastAsia="Calibri"/>
          <w:color w:val="000000"/>
          <w:sz w:val="28"/>
          <w:szCs w:val="28"/>
        </w:rPr>
      </w:pPr>
      <w:r>
        <w:rPr>
          <w:rFonts w:eastAsia="Calibri"/>
          <w:color w:val="000000"/>
          <w:sz w:val="28"/>
          <w:szCs w:val="28"/>
        </w:rPr>
        <w:t>Tiếp tục thực hiện việc kiểm tra, đánh giá theo Công văn số 5333/BGDĐT ngày 29/9/2014 của Bộ GDĐT; Công văn số 3333/BGDĐT-GDTrH ngày 07/7/2016 của Bộ GDĐT về việc sử dụng định dạng đề thi đánh giá năng lực tiếng Anh dành cho học sinh phổ thông từ năm học 2015-2016.</w:t>
      </w:r>
    </w:p>
    <w:p w:rsidR="006A3B78" w:rsidRDefault="006A3B78" w:rsidP="006A3B78">
      <w:pPr>
        <w:spacing w:before="120" w:after="120"/>
        <w:ind w:right="15"/>
        <w:rPr>
          <w:rFonts w:eastAsia="Calibri"/>
          <w:color w:val="000000"/>
          <w:sz w:val="28"/>
          <w:szCs w:val="28"/>
        </w:rPr>
      </w:pPr>
      <w:r>
        <w:rPr>
          <w:rFonts w:eastAsia="Calibri"/>
          <w:color w:val="000000"/>
          <w:sz w:val="28"/>
          <w:szCs w:val="28"/>
        </w:rPr>
        <w:t xml:space="preserve">3. (THCS)Triển khai Đề án giáo dục hướng nghiệp và định hướng phân luồng học sinh trong giáo dục phổ thông giai đoạn 2018-2025 ban hành kem theo Quyết định số 522/QĐ-TTg ngày 14/5/2018 của Thủ tướng Chính Phủ. </w:t>
      </w:r>
    </w:p>
    <w:p w:rsidR="006A3B78" w:rsidRDefault="006A3B78" w:rsidP="006A3B78">
      <w:pPr>
        <w:spacing w:before="120" w:after="120"/>
        <w:ind w:right="15"/>
        <w:rPr>
          <w:rFonts w:eastAsia="Calibri"/>
          <w:color w:val="000000"/>
          <w:sz w:val="28"/>
          <w:szCs w:val="28"/>
        </w:rPr>
      </w:pPr>
      <w:r>
        <w:rPr>
          <w:rFonts w:eastAsia="Calibri"/>
          <w:color w:val="000000"/>
          <w:sz w:val="28"/>
          <w:szCs w:val="28"/>
        </w:rPr>
        <w:t>4. Tăng cường thực hiện tích hợp giáo dục đạo đức, lối sống; học tập và làm theo tư tưởng, đạo đức, phong cách Hồ Chí Minh; giáo dục pháp luật; giáo dục phòng chống tham nhũng; chú trọng tuyên truyền, giáo dục chủ quyền quốc gia về biên giới, biển đảo; sử dụng năng lượng tiết kiệm và hiệu quả; bảo vệ môi trường; đa dạng sinh học và bảo tồn thiên nhiên; ứng phó với việc biến đổi khí hậu, phòng tránh và giảm nhẹ thiên tai; giáo dục an toàn giao thông,….</w:t>
      </w:r>
    </w:p>
    <w:p w:rsidR="006A3B78" w:rsidRDefault="006A3B78" w:rsidP="006A3B78">
      <w:pPr>
        <w:spacing w:before="120" w:after="120"/>
        <w:ind w:right="15"/>
        <w:rPr>
          <w:rFonts w:eastAsia="Calibri"/>
          <w:color w:val="000000"/>
          <w:sz w:val="28"/>
          <w:szCs w:val="28"/>
        </w:rPr>
      </w:pPr>
      <w:r>
        <w:rPr>
          <w:rFonts w:eastAsia="Calibri"/>
          <w:color w:val="000000"/>
          <w:sz w:val="28"/>
          <w:szCs w:val="28"/>
        </w:rPr>
        <w:t>5. Tiếp tục thực hiện tốt nhiệm vụ giáo dục hòa nhập cho học sinh khuyết tật theo Quyết định số 23/2006/QĐ-BGDĐT Ban hành quy định về giáo dục hòa nhập dành cho người tàn tật, khuyết tật ngày 22 tháng 5 năm 2006.</w:t>
      </w:r>
    </w:p>
    <w:p w:rsidR="007A4CB6" w:rsidRPr="006A3B78" w:rsidRDefault="007A4CB6" w:rsidP="007A4CB6">
      <w:pPr>
        <w:spacing w:before="120" w:after="120"/>
        <w:ind w:right="15" w:firstLine="570"/>
        <w:rPr>
          <w:rFonts w:eastAsia="Calibri"/>
          <w:b/>
          <w:bCs/>
          <w:color w:val="000000" w:themeColor="text1"/>
          <w:spacing w:val="2"/>
          <w:sz w:val="28"/>
          <w:szCs w:val="28"/>
          <w:lang w:val="vi-VN"/>
        </w:rPr>
      </w:pPr>
      <w:r w:rsidRPr="006A3B78">
        <w:rPr>
          <w:rFonts w:eastAsia="Calibri"/>
          <w:b/>
          <w:bCs/>
          <w:color w:val="000000" w:themeColor="text1"/>
          <w:spacing w:val="2"/>
          <w:sz w:val="28"/>
          <w:szCs w:val="28"/>
        </w:rPr>
        <w:t>II</w:t>
      </w:r>
      <w:r w:rsidRPr="006A3B78">
        <w:rPr>
          <w:rFonts w:eastAsia="Calibri"/>
          <w:b/>
          <w:bCs/>
          <w:color w:val="000000" w:themeColor="text1"/>
          <w:spacing w:val="2"/>
          <w:sz w:val="28"/>
          <w:szCs w:val="28"/>
          <w:lang w:val="vi-VN"/>
        </w:rPr>
        <w:t>. Đổi mới phương pháp, hình thức dạy học và kiểm tra đánh giá</w:t>
      </w:r>
    </w:p>
    <w:p w:rsidR="006A3B78" w:rsidRDefault="006A3B78" w:rsidP="006A3B78">
      <w:pPr>
        <w:spacing w:before="120" w:after="120"/>
        <w:rPr>
          <w:b/>
          <w:color w:val="000000"/>
          <w:sz w:val="28"/>
          <w:szCs w:val="28"/>
          <w:lang w:val="vi-VN"/>
        </w:rPr>
      </w:pPr>
      <w:r>
        <w:rPr>
          <w:b/>
          <w:color w:val="000000"/>
          <w:sz w:val="28"/>
          <w:szCs w:val="28"/>
          <w:lang w:val="vi-VN"/>
        </w:rPr>
        <w:t>1. Đổi mới phương pháp, hình thức tổ chức dạy học</w:t>
      </w:r>
    </w:p>
    <w:p w:rsidR="006A3B78" w:rsidRDefault="006A3B78" w:rsidP="006A3B78">
      <w:pPr>
        <w:spacing w:before="120" w:after="120"/>
        <w:rPr>
          <w:color w:val="000000"/>
          <w:sz w:val="28"/>
          <w:szCs w:val="28"/>
          <w:lang w:val="vi-VN"/>
        </w:rPr>
      </w:pPr>
      <w:r>
        <w:rPr>
          <w:color w:val="000000"/>
          <w:sz w:val="28"/>
          <w:szCs w:val="28"/>
          <w:lang w:val="vi-VN"/>
        </w:rPr>
        <w:t xml:space="preserve">Xây dựng kế hoạch bài học theo hướng tăng cường, phát huy tính chủ động, tích cực, tự học của học sinh thông qua việc thiết kế tiến trình dạy học thành các hoạt động học để thực hiện cả ở trên lớp và ngoài lớp học. </w:t>
      </w:r>
    </w:p>
    <w:p w:rsidR="006A3B78" w:rsidRDefault="006A3B78" w:rsidP="006A3B78">
      <w:pPr>
        <w:spacing w:before="120" w:after="120"/>
        <w:rPr>
          <w:color w:val="000000"/>
          <w:sz w:val="28"/>
          <w:szCs w:val="28"/>
          <w:lang w:val="vi-VN"/>
        </w:rPr>
      </w:pPr>
      <w:r>
        <w:rPr>
          <w:color w:val="000000"/>
          <w:sz w:val="28"/>
          <w:szCs w:val="28"/>
          <w:lang w:val="vi-VN"/>
        </w:rPr>
        <w:t>Chú trọng rèn luyện cho học sinh phương pháp tự học, tự nghiên cứu sách giáo khoa để tiếp cận và vận dụng kiến thức mới thông qua giải quyết nhiệm vụ học tập đặt ra trong bài học; dành nhiều thời gian trên lớp cho học sinh thực hành, luyện tập, trình bày, thảo luận, bảo vệ kết quả học tập của mình; giáo viên tổng hợp, nhận xét, đánh giá, kết luận để học sinh tiếp nhận và vận dụng.</w:t>
      </w:r>
    </w:p>
    <w:p w:rsidR="006A3B78" w:rsidRDefault="006A3B78" w:rsidP="006A3B78">
      <w:pPr>
        <w:spacing w:before="120" w:after="120"/>
        <w:rPr>
          <w:color w:val="000000"/>
          <w:sz w:val="28"/>
          <w:szCs w:val="28"/>
          <w:lang w:val="vi-VN"/>
        </w:rPr>
      </w:pPr>
      <w:r>
        <w:rPr>
          <w:color w:val="000000"/>
          <w:sz w:val="28"/>
          <w:szCs w:val="28"/>
          <w:lang w:val="vi-VN"/>
        </w:rPr>
        <w:t xml:space="preserve">Khuyến khích tổ chức, thu hút học sinh tham gia các hoạt động góp phần phát triển năng lực học sinh như: Văn hóa - văn nghệ, thể dục - thể thao; thí nghiệm - thực hành; ngày hội công nghệ thông tin; ngày hội sử dụng ngoại ngữ;…trên cơ sở tự nguyện của nhà trường, cha mẹ học sinh và học sinh, phù hợp với đặc điểm tâm sinh lí và nội dung học tập của học sinh trung học. </w:t>
      </w:r>
    </w:p>
    <w:p w:rsidR="006A3B78" w:rsidRDefault="006A3B78" w:rsidP="006A3B78">
      <w:pPr>
        <w:spacing w:before="120" w:after="120"/>
        <w:rPr>
          <w:b/>
          <w:color w:val="000000"/>
          <w:sz w:val="28"/>
          <w:szCs w:val="28"/>
          <w:lang w:val="vi-VN"/>
        </w:rPr>
      </w:pPr>
      <w:r>
        <w:rPr>
          <w:b/>
          <w:color w:val="000000"/>
          <w:sz w:val="28"/>
          <w:szCs w:val="28"/>
          <w:lang w:val="vi-VN"/>
        </w:rPr>
        <w:t>2. Đổi mới phương pháp, hình thức kiểm tra, đánh giá</w:t>
      </w:r>
    </w:p>
    <w:p w:rsidR="006A3B78" w:rsidRDefault="006A3B78" w:rsidP="006A3B78">
      <w:pPr>
        <w:spacing w:before="120" w:after="120"/>
        <w:rPr>
          <w:color w:val="000000"/>
          <w:sz w:val="28"/>
          <w:szCs w:val="28"/>
          <w:lang w:val="vi-VN"/>
        </w:rPr>
      </w:pPr>
      <w:r>
        <w:rPr>
          <w:color w:val="000000"/>
          <w:sz w:val="28"/>
          <w:szCs w:val="28"/>
          <w:lang w:val="vi-VN"/>
        </w:rPr>
        <w:t>Tổ chức chặt chẽ, nghiêm túc, đúng quy chế ở tất cả các khâu ra đề, coi, chấm và nhận xét, đánh giá học sinh; đảm bảo thực chất, khách quan, trung thực, công bằng, đánh giá đúng năng lực và sự tiến bộ của học sinh.</w:t>
      </w:r>
    </w:p>
    <w:p w:rsidR="006A3B78" w:rsidRDefault="006A3B78" w:rsidP="006A3B78">
      <w:pPr>
        <w:spacing w:before="120" w:after="120"/>
        <w:rPr>
          <w:color w:val="000000"/>
          <w:sz w:val="28"/>
          <w:szCs w:val="28"/>
          <w:lang w:val="vi-VN"/>
        </w:rPr>
      </w:pPr>
      <w:r>
        <w:rPr>
          <w:color w:val="000000"/>
          <w:sz w:val="28"/>
          <w:szCs w:val="28"/>
          <w:lang w:val="vi-VN"/>
        </w:rPr>
        <w:lastRenderedPageBreak/>
        <w:t>Chú trọng đánh giá thường xuyên đối với tất cả học sinh: đánh giá qua các hoạt động trên lớp; đánh giá qua hồ sơ học tập, vở học tập; đánh giá qua việc học sinh báo cáo kết quả thực hiện một dự án học tập, nghiên cứu khoa học kĩ thuật, báo cáo kết quả thực hành, thí nghiệm; đánh giá qua bài thuyết trình (bài viết, bài trình chiếu, video…) về kết quả thực hiện nhiệm vụ học tập. Giáo viên có thể sử dụng các hình thức đánh giá nói trên thay cho bài kiểm tra hiện hành.</w:t>
      </w:r>
    </w:p>
    <w:p w:rsidR="006A3B78" w:rsidRDefault="006A3B78" w:rsidP="006A3B78">
      <w:pPr>
        <w:spacing w:before="120" w:after="120"/>
        <w:rPr>
          <w:color w:val="000000"/>
          <w:sz w:val="28"/>
          <w:szCs w:val="28"/>
          <w:lang w:val="vi-VN"/>
        </w:rPr>
      </w:pPr>
      <w:r>
        <w:rPr>
          <w:color w:val="000000"/>
          <w:sz w:val="28"/>
          <w:szCs w:val="28"/>
          <w:lang w:val="vi-VN"/>
        </w:rPr>
        <w:t>Thực hiện nghiêm túc việc xây dựng đề kiểm tra 1 tiết, cuối học kì, cuối năm học theo ma trận và viết câu hỏi phục vụ ma trận đề. Đề kiểm tra bao gồm các câu hỏi, bài tập, (tự luận hoặc trắc nghiệm) theo 4 mức độ yêu cầu: Nhận biết; Thông hiểu; Vận dụng và Vận dụng cao. Căn cứ vào mức độ phát triển năng lực của học sinh, giáo viên và nhà trường xác định tỉ lệ các câu hỏi, bài tập theo 4 mức độ yêu cầu trong các bài kiểm tra trên nguyên tắc đảm bảo sự phù hợp với đối tượng học sinh và tăng dần tỉ lệ các câu hỏi, bài tập ở mức độ yêu cầu vận dụng, vận dụng cao.</w:t>
      </w:r>
    </w:p>
    <w:p w:rsidR="006A3B78" w:rsidRDefault="006A3B78" w:rsidP="006A3B78">
      <w:pPr>
        <w:spacing w:before="120" w:after="120"/>
        <w:rPr>
          <w:color w:val="000000"/>
          <w:sz w:val="28"/>
          <w:szCs w:val="28"/>
          <w:lang w:val="vi-VN"/>
        </w:rPr>
      </w:pPr>
      <w:r>
        <w:rPr>
          <w:color w:val="000000"/>
          <w:sz w:val="28"/>
          <w:szCs w:val="28"/>
          <w:lang w:val="vi-VN"/>
        </w:rPr>
        <w:t>Kết hợp một cách hợp lí giữa các hình thức tự luận với trắc nghiệm khách quan, giữa kiểm tra lí thuyết và kiểm tra thực hành trong các bài kiểm tra; tiếp tục nâng cao yêu cầu vận dụng kiến thức liên môn vào thực tiễn.</w:t>
      </w:r>
    </w:p>
    <w:p w:rsidR="006A3B78" w:rsidRDefault="006A3B78" w:rsidP="006A3B78">
      <w:pPr>
        <w:spacing w:before="120" w:after="120"/>
        <w:rPr>
          <w:color w:val="000000"/>
          <w:sz w:val="28"/>
          <w:szCs w:val="28"/>
          <w:lang w:val="vi-VN"/>
        </w:rPr>
      </w:pPr>
      <w:r>
        <w:rPr>
          <w:color w:val="000000"/>
          <w:sz w:val="28"/>
          <w:szCs w:val="28"/>
          <w:lang w:val="vi-VN"/>
        </w:rPr>
        <w:t>Tăng cường tổ chức hoạt động đề xuất và lựa chọn, hoàn thiện các câu hỏi, bài tập kiểm tra theo định hướng phát triển năng lực để bổ sung cho thư viện câu hỏi của nhà trường; xây dựng nguồn học liệu mở (thư viện học liệu) về câu hỏi, bài tập, kế hoạch bài học, tài liệu tham khảo có chất lượng trên trang mạng “Trường học kết nối” của Sở GDĐT, Phòng GDĐT và các nhà trường. Cán bộ quản lí, giáo viên và học sinh tích cực tham gia các hoạt động chuyên môn trên trang mạng “Trường hợp kết nối” về đổi mới phương pháp, hình thức dạy học và kiểm tra, đánh giá theo định hướng phát triển năng lực học sinh.</w:t>
      </w:r>
    </w:p>
    <w:p w:rsidR="00C12CED" w:rsidRPr="00407423" w:rsidRDefault="007A4CB6" w:rsidP="007A4CB6">
      <w:pPr>
        <w:spacing w:before="100" w:after="100"/>
        <w:ind w:firstLine="570"/>
        <w:rPr>
          <w:b/>
          <w:color w:val="000000" w:themeColor="text1"/>
          <w:sz w:val="28"/>
          <w:szCs w:val="28"/>
        </w:rPr>
      </w:pPr>
      <w:r w:rsidRPr="00407423">
        <w:rPr>
          <w:b/>
          <w:color w:val="000000" w:themeColor="text1"/>
          <w:sz w:val="28"/>
          <w:szCs w:val="28"/>
        </w:rPr>
        <w:t>I</w:t>
      </w:r>
      <w:r w:rsidR="00C12CED" w:rsidRPr="00407423">
        <w:rPr>
          <w:b/>
          <w:color w:val="000000" w:themeColor="text1"/>
          <w:sz w:val="28"/>
          <w:szCs w:val="28"/>
        </w:rPr>
        <w:t>II.</w:t>
      </w:r>
      <w:r w:rsidR="00E43EB7" w:rsidRPr="00407423">
        <w:rPr>
          <w:b/>
          <w:color w:val="000000" w:themeColor="text1"/>
          <w:sz w:val="28"/>
          <w:szCs w:val="28"/>
        </w:rPr>
        <w:t xml:space="preserve"> </w:t>
      </w:r>
      <w:r w:rsidR="00C12CED" w:rsidRPr="00407423">
        <w:rPr>
          <w:b/>
          <w:color w:val="000000" w:themeColor="text1"/>
          <w:sz w:val="28"/>
          <w:szCs w:val="28"/>
        </w:rPr>
        <w:t>Thực hiện chương trình giáo dục</w:t>
      </w:r>
      <w:r w:rsidR="00A73EDA" w:rsidRPr="00407423">
        <w:rPr>
          <w:b/>
          <w:color w:val="000000" w:themeColor="text1"/>
          <w:sz w:val="28"/>
          <w:szCs w:val="28"/>
        </w:rPr>
        <w:t xml:space="preserve"> và kế hoạch thời gian</w:t>
      </w:r>
    </w:p>
    <w:p w:rsidR="00C12CED" w:rsidRPr="00407423" w:rsidRDefault="00C12CED" w:rsidP="003E0128">
      <w:pPr>
        <w:spacing w:before="100" w:after="100"/>
        <w:ind w:left="78"/>
        <w:rPr>
          <w:b/>
          <w:i/>
          <w:color w:val="000000" w:themeColor="text1"/>
          <w:sz w:val="28"/>
          <w:szCs w:val="28"/>
        </w:rPr>
      </w:pPr>
      <w:r w:rsidRPr="00407423">
        <w:rPr>
          <w:b/>
          <w:i/>
          <w:color w:val="000000" w:themeColor="text1"/>
          <w:sz w:val="28"/>
          <w:szCs w:val="28"/>
        </w:rPr>
        <w:t>1. Nội dung chương trình</w:t>
      </w:r>
    </w:p>
    <w:p w:rsidR="00C12CED" w:rsidRPr="00407423" w:rsidRDefault="00DA0EFC" w:rsidP="003E0128">
      <w:pPr>
        <w:spacing w:before="100" w:after="100"/>
        <w:rPr>
          <w:color w:val="000000" w:themeColor="text1"/>
          <w:sz w:val="28"/>
          <w:szCs w:val="28"/>
        </w:rPr>
      </w:pPr>
      <w:r w:rsidRPr="00407423">
        <w:rPr>
          <w:color w:val="000000" w:themeColor="text1"/>
          <w:sz w:val="28"/>
          <w:szCs w:val="28"/>
        </w:rPr>
        <w:t xml:space="preserve">* </w:t>
      </w:r>
      <w:r w:rsidR="00C12CED" w:rsidRPr="00407423">
        <w:rPr>
          <w:color w:val="000000" w:themeColor="text1"/>
          <w:sz w:val="28"/>
          <w:szCs w:val="28"/>
        </w:rPr>
        <w:t>Thực hiện Chương trình giáo dục phổ thông theo Quyết định số 16/2006/QĐ-BGDĐT ngày 05/5/2006 của Bộ GDĐT. Giáo viên chủ động thực hiện điều chỉnh nội dung và yêu cầu bài học cũng như các hoạt đ</w:t>
      </w:r>
      <w:r w:rsidR="00D46D42" w:rsidRPr="00407423">
        <w:rPr>
          <w:color w:val="000000" w:themeColor="text1"/>
          <w:sz w:val="28"/>
          <w:szCs w:val="28"/>
        </w:rPr>
        <w:t>ộng giáo dục một cách linh hoạt (chú ý không cắt xén cơ học mà tập trung vào đổi mới phương pháp dạy học, tổ chức các hoạt động giáo dục nhẹ nhàng, tự nhiên, hiệu quả nhằm phát huy tính tích cực, chủ động, sá</w:t>
      </w:r>
      <w:r w:rsidR="00A36CB8" w:rsidRPr="00407423">
        <w:rPr>
          <w:color w:val="000000" w:themeColor="text1"/>
          <w:sz w:val="28"/>
          <w:szCs w:val="28"/>
        </w:rPr>
        <w:t>ng tạo của học sinh). Tích hợp Giáo dục K</w:t>
      </w:r>
      <w:r w:rsidR="00C12CED" w:rsidRPr="00407423">
        <w:rPr>
          <w:color w:val="000000" w:themeColor="text1"/>
          <w:sz w:val="28"/>
          <w:szCs w:val="28"/>
        </w:rPr>
        <w:t>ĩ năng sống</w:t>
      </w:r>
      <w:r w:rsidR="00A36CB8" w:rsidRPr="00407423">
        <w:rPr>
          <w:color w:val="000000" w:themeColor="text1"/>
          <w:sz w:val="28"/>
          <w:szCs w:val="28"/>
        </w:rPr>
        <w:t xml:space="preserve">; </w:t>
      </w:r>
      <w:r w:rsidR="00D46D42" w:rsidRPr="00407423">
        <w:rPr>
          <w:color w:val="000000" w:themeColor="text1"/>
          <w:sz w:val="28"/>
          <w:szCs w:val="28"/>
        </w:rPr>
        <w:t xml:space="preserve">tiếp tục thực hiện Giáo dục </w:t>
      </w:r>
      <w:r w:rsidR="00407423">
        <w:rPr>
          <w:color w:val="000000" w:themeColor="text1"/>
          <w:sz w:val="28"/>
          <w:szCs w:val="28"/>
        </w:rPr>
        <w:t>v</w:t>
      </w:r>
      <w:r w:rsidR="00C12CED" w:rsidRPr="00407423">
        <w:rPr>
          <w:color w:val="000000" w:themeColor="text1"/>
          <w:sz w:val="28"/>
          <w:szCs w:val="28"/>
        </w:rPr>
        <w:t>ệ sinh răng miệng</w:t>
      </w:r>
      <w:r w:rsidR="00A36CB8" w:rsidRPr="00407423">
        <w:rPr>
          <w:color w:val="000000" w:themeColor="text1"/>
          <w:sz w:val="28"/>
          <w:szCs w:val="28"/>
        </w:rPr>
        <w:t xml:space="preserve"> </w:t>
      </w:r>
      <w:r w:rsidR="00407423">
        <w:rPr>
          <w:color w:val="000000" w:themeColor="text1"/>
          <w:sz w:val="28"/>
          <w:szCs w:val="28"/>
        </w:rPr>
        <w:t>(2</w:t>
      </w:r>
      <w:r w:rsidR="00D46D42" w:rsidRPr="00407423">
        <w:rPr>
          <w:color w:val="000000" w:themeColor="text1"/>
          <w:sz w:val="28"/>
          <w:szCs w:val="28"/>
        </w:rPr>
        <w:t xml:space="preserve"> bài/năm)</w:t>
      </w:r>
      <w:r w:rsidR="00C12CED" w:rsidRPr="00407423">
        <w:rPr>
          <w:color w:val="000000" w:themeColor="text1"/>
          <w:sz w:val="28"/>
          <w:szCs w:val="28"/>
        </w:rPr>
        <w:t xml:space="preserve"> và tích hợp nội dung giáo dục bảo vệ môi trường, sử dụng năng lượng tiết kiệm, hiệu quả, phòng chống biến đổi khí hậu... Tổ chức tốt các hoạt động giáo dục ngoài giờ lên lớp</w:t>
      </w:r>
      <w:r w:rsidR="00BB7EEA" w:rsidRPr="00407423">
        <w:rPr>
          <w:color w:val="000000" w:themeColor="text1"/>
          <w:sz w:val="28"/>
          <w:szCs w:val="28"/>
        </w:rPr>
        <w:t xml:space="preserve"> </w:t>
      </w:r>
      <w:r w:rsidR="00C12CED" w:rsidRPr="00407423">
        <w:rPr>
          <w:color w:val="000000" w:themeColor="text1"/>
          <w:sz w:val="28"/>
          <w:szCs w:val="28"/>
        </w:rPr>
        <w:t xml:space="preserve">(4 tiết/tháng), giáo viên chủ nhiệm có kế hoạch phối hợp với gia đình và cộng đồng để thực hiện giáo dục đạo đức và kĩ năng sống cho học sinh. </w:t>
      </w:r>
      <w:r w:rsidR="00910EBC" w:rsidRPr="00407423">
        <w:rPr>
          <w:color w:val="000000" w:themeColor="text1"/>
          <w:sz w:val="28"/>
          <w:szCs w:val="28"/>
        </w:rPr>
        <w:t>T</w:t>
      </w:r>
      <w:r w:rsidR="00C12CED" w:rsidRPr="00407423">
        <w:rPr>
          <w:color w:val="000000" w:themeColor="text1"/>
          <w:sz w:val="28"/>
          <w:szCs w:val="28"/>
        </w:rPr>
        <w:t>ích hợp các nội dung giáo dục Âm nhạc, Mĩ thuật, Thủ công/Kĩ thuật, phù hợp với thực tế của địa phương và nhà trường.</w:t>
      </w:r>
      <w:r w:rsidR="00407423">
        <w:rPr>
          <w:color w:val="000000" w:themeColor="text1"/>
          <w:sz w:val="28"/>
          <w:szCs w:val="28"/>
        </w:rPr>
        <w:t xml:space="preserve"> Lồng ghép hoạt động trải nghiệm sáng tạo vào tiết sinh hoạt giáo dục NGLL, lồng ghép nội dung văn hóa giao thông vào các môn học.</w:t>
      </w:r>
      <w:r w:rsidR="002B00D4">
        <w:rPr>
          <w:color w:val="000000" w:themeColor="text1"/>
          <w:sz w:val="28"/>
          <w:szCs w:val="28"/>
        </w:rPr>
        <w:t xml:space="preserve"> Tăng cường công tác giáo dục kỹ năng sống </w:t>
      </w:r>
      <w:r w:rsidR="002B00D4">
        <w:rPr>
          <w:color w:val="000000" w:themeColor="text1"/>
          <w:sz w:val="28"/>
          <w:szCs w:val="28"/>
        </w:rPr>
        <w:lastRenderedPageBreak/>
        <w:t>cho HS thông qua các hoạt động ngoài giờ, giáo dục cho HS kỹ năng tự bảo vệ bản thân và phòng chống xâm hại tình dục.</w:t>
      </w:r>
    </w:p>
    <w:p w:rsidR="00DA0EFC" w:rsidRPr="00407423" w:rsidRDefault="00DA0EFC" w:rsidP="003E0128">
      <w:pPr>
        <w:spacing w:before="100" w:after="100"/>
        <w:rPr>
          <w:b/>
          <w:i/>
          <w:color w:val="000000" w:themeColor="text1"/>
          <w:sz w:val="28"/>
          <w:szCs w:val="28"/>
        </w:rPr>
      </w:pPr>
      <w:r w:rsidRPr="00407423">
        <w:rPr>
          <w:color w:val="000000" w:themeColor="text1"/>
          <w:sz w:val="28"/>
          <w:szCs w:val="28"/>
        </w:rPr>
        <w:t xml:space="preserve">* </w:t>
      </w:r>
      <w:r w:rsidRPr="00407423">
        <w:rPr>
          <w:b/>
          <w:i/>
          <w:color w:val="000000" w:themeColor="text1"/>
          <w:sz w:val="28"/>
          <w:szCs w:val="28"/>
        </w:rPr>
        <w:t>Đối với môn Tiếng Anh, Tin học</w:t>
      </w:r>
    </w:p>
    <w:p w:rsidR="00DA0EFC" w:rsidRPr="007421CB" w:rsidRDefault="00DA0EFC" w:rsidP="003E0128">
      <w:pPr>
        <w:spacing w:before="100" w:after="100"/>
        <w:rPr>
          <w:color w:val="000000" w:themeColor="text1"/>
          <w:sz w:val="28"/>
          <w:szCs w:val="28"/>
        </w:rPr>
      </w:pPr>
      <w:r w:rsidRPr="007421CB">
        <w:rPr>
          <w:color w:val="000000" w:themeColor="text1"/>
          <w:sz w:val="28"/>
          <w:szCs w:val="28"/>
        </w:rPr>
        <w:t xml:space="preserve">- Môn Tiếng Anh: Tiếp tục thực hiện Đề án “Dạy và học ngoại ngữ trong hệ thống giáo dục quốc dân giai đoạn 2008-2020” theo Quyết định số 1400/QĐ-TTg ngày 30/9/2008 của Thủ tướng Chính phủ. </w:t>
      </w:r>
      <w:r w:rsidR="004968E4" w:rsidRPr="007421CB">
        <w:rPr>
          <w:color w:val="000000" w:themeColor="text1"/>
          <w:sz w:val="28"/>
          <w:szCs w:val="28"/>
        </w:rPr>
        <w:t>Tổ chức giảng dạy 2 tiết/tuần đối với các khối lớp 1,2,4,5 và 4 tiết/tuần đối với khối lớp 3</w:t>
      </w:r>
      <w:r w:rsidRPr="007421CB">
        <w:rPr>
          <w:color w:val="000000" w:themeColor="text1"/>
          <w:sz w:val="28"/>
          <w:szCs w:val="28"/>
        </w:rPr>
        <w:t>. Đảm bảo việc giảng dạy tiếng Anh đủ 4 kỹ năng nghe-nói-đọc-viết cho học sinh, trong đó tập trung phát triển kỹ năng nghe-nói. Riêng đối với lớp một, chương trình môn Tiếng Anh được bắ</w:t>
      </w:r>
      <w:r w:rsidR="00BB7EEA" w:rsidRPr="007421CB">
        <w:rPr>
          <w:color w:val="000000" w:themeColor="text1"/>
          <w:sz w:val="28"/>
          <w:szCs w:val="28"/>
        </w:rPr>
        <w:t>t đầ</w:t>
      </w:r>
      <w:r w:rsidRPr="007421CB">
        <w:rPr>
          <w:color w:val="000000" w:themeColor="text1"/>
          <w:sz w:val="28"/>
          <w:szCs w:val="28"/>
        </w:rPr>
        <w:t>u từ tuần 14 của năm học.</w:t>
      </w:r>
    </w:p>
    <w:p w:rsidR="00DA0EFC" w:rsidRPr="00407423" w:rsidRDefault="00DA0EFC" w:rsidP="003E0128">
      <w:pPr>
        <w:spacing w:before="100" w:after="100"/>
        <w:rPr>
          <w:color w:val="000000" w:themeColor="text1"/>
          <w:sz w:val="28"/>
          <w:szCs w:val="28"/>
        </w:rPr>
      </w:pPr>
      <w:r w:rsidRPr="00407423">
        <w:rPr>
          <w:color w:val="000000" w:themeColor="text1"/>
          <w:sz w:val="28"/>
          <w:szCs w:val="28"/>
        </w:rPr>
        <w:t>- Môn Tin học</w:t>
      </w:r>
      <w:r w:rsidR="00BB7EEA" w:rsidRPr="00407423">
        <w:rPr>
          <w:color w:val="000000" w:themeColor="text1"/>
          <w:sz w:val="28"/>
          <w:szCs w:val="28"/>
        </w:rPr>
        <w:t xml:space="preserve">: </w:t>
      </w:r>
      <w:r w:rsidRPr="00407423">
        <w:rPr>
          <w:color w:val="000000" w:themeColor="text1"/>
          <w:sz w:val="28"/>
          <w:szCs w:val="28"/>
        </w:rPr>
        <w:t>Thực hiện theo chương trình quy định của Bộ Giáo dục và Đào tạo theo hướng dẫn tại Công văn số 3031/BGDĐT-GDTH ngày 17/7/2017 của Bộ Giáo dục và Đào tạo về hướng dẫn thực hiện chương trình, sách dạy học Tin học cấp tiểu học từ năm học 2017-2018.</w:t>
      </w:r>
      <w:r w:rsidR="00407423" w:rsidRPr="00407423">
        <w:rPr>
          <w:color w:val="000000" w:themeColor="text1"/>
          <w:sz w:val="28"/>
          <w:szCs w:val="28"/>
        </w:rPr>
        <w:t xml:space="preserve"> Đối với khối 1, 2 học 1 tiết/ tuần, khối 3,4,5 học 2 tiết/ tuần (Khối 1 thực hiện vào buổi 2 và thực hiện vào tuần 19)</w:t>
      </w:r>
      <w:r w:rsidRPr="00407423">
        <w:rPr>
          <w:color w:val="000000" w:themeColor="text1"/>
          <w:sz w:val="28"/>
          <w:szCs w:val="28"/>
        </w:rPr>
        <w:t xml:space="preserve"> </w:t>
      </w:r>
    </w:p>
    <w:p w:rsidR="00A73EDA" w:rsidRPr="00440C0F" w:rsidRDefault="00C12CED" w:rsidP="003E0128">
      <w:pPr>
        <w:spacing w:before="100" w:after="100"/>
        <w:outlineLvl w:val="0"/>
        <w:rPr>
          <w:b/>
          <w:i/>
          <w:color w:val="000000" w:themeColor="text1"/>
          <w:sz w:val="28"/>
          <w:szCs w:val="28"/>
        </w:rPr>
      </w:pPr>
      <w:r w:rsidRPr="00440C0F">
        <w:rPr>
          <w:b/>
          <w:i/>
          <w:color w:val="000000" w:themeColor="text1"/>
          <w:sz w:val="28"/>
          <w:szCs w:val="28"/>
        </w:rPr>
        <w:t xml:space="preserve">2. </w:t>
      </w:r>
      <w:r w:rsidR="00A73EDA" w:rsidRPr="00440C0F">
        <w:rPr>
          <w:b/>
          <w:i/>
          <w:color w:val="000000" w:themeColor="text1"/>
          <w:sz w:val="28"/>
          <w:szCs w:val="28"/>
        </w:rPr>
        <w:t>Kế hoạch thời gian</w:t>
      </w:r>
    </w:p>
    <w:p w:rsidR="00C12CED" w:rsidRPr="00440C0F" w:rsidRDefault="00C12CED" w:rsidP="003E0128">
      <w:pPr>
        <w:spacing w:before="100" w:after="100"/>
        <w:rPr>
          <w:b/>
          <w:i/>
          <w:color w:val="000000" w:themeColor="text1"/>
          <w:sz w:val="28"/>
          <w:szCs w:val="28"/>
        </w:rPr>
      </w:pPr>
      <w:r w:rsidRPr="00440C0F">
        <w:rPr>
          <w:b/>
          <w:i/>
          <w:color w:val="000000" w:themeColor="text1"/>
          <w:sz w:val="28"/>
          <w:szCs w:val="28"/>
        </w:rPr>
        <w:t>b. Đối với lớp dạy học 2 buổi/ngày</w:t>
      </w:r>
    </w:p>
    <w:p w:rsidR="00C12CED" w:rsidRPr="00440C0F" w:rsidRDefault="00D46D42" w:rsidP="003E0128">
      <w:pPr>
        <w:spacing w:before="100" w:after="100"/>
        <w:rPr>
          <w:color w:val="000000" w:themeColor="text1"/>
          <w:sz w:val="28"/>
          <w:szCs w:val="28"/>
        </w:rPr>
      </w:pPr>
      <w:r w:rsidRPr="00440C0F">
        <w:rPr>
          <w:color w:val="000000" w:themeColor="text1"/>
          <w:sz w:val="28"/>
          <w:szCs w:val="28"/>
        </w:rPr>
        <w:t>Thực hiện thời lượng 7 tiết học/ngày. Tùy theo điều kiện thực tế của đơn vị, h</w:t>
      </w:r>
      <w:r w:rsidR="00C12CED" w:rsidRPr="00440C0F">
        <w:rPr>
          <w:color w:val="000000" w:themeColor="text1"/>
          <w:sz w:val="28"/>
          <w:szCs w:val="28"/>
        </w:rPr>
        <w:t>iệu trưởng chủ động xây dựng kế hoạch, thời lượng dạy học 2</w:t>
      </w:r>
      <w:r w:rsidR="00BB7EEA" w:rsidRPr="00440C0F">
        <w:rPr>
          <w:color w:val="000000" w:themeColor="text1"/>
          <w:sz w:val="28"/>
          <w:szCs w:val="28"/>
        </w:rPr>
        <w:t xml:space="preserve"> </w:t>
      </w:r>
      <w:r w:rsidR="00C12CED" w:rsidRPr="00440C0F">
        <w:rPr>
          <w:color w:val="000000" w:themeColor="text1"/>
          <w:sz w:val="28"/>
          <w:szCs w:val="28"/>
        </w:rPr>
        <w:t xml:space="preserve">buổi/ngày </w:t>
      </w:r>
      <w:r w:rsidRPr="00440C0F">
        <w:rPr>
          <w:color w:val="000000" w:themeColor="text1"/>
          <w:sz w:val="28"/>
          <w:szCs w:val="28"/>
        </w:rPr>
        <w:t xml:space="preserve">phù hợp. Có thể tổ chức thêm các hoạt động giao lưu, trải nghiệm, sinh hoạt câu lạc bộ, giáo dục kĩ năng sống, tiếng Anh tăng cường... trong buổi 2. Buổi sáng không học quá 11 giờ, buổi chiều không quá 5 giờ. </w:t>
      </w:r>
    </w:p>
    <w:p w:rsidR="004163A2" w:rsidRPr="00440C0F" w:rsidRDefault="004163A2" w:rsidP="004163A2">
      <w:pPr>
        <w:rPr>
          <w:color w:val="000000" w:themeColor="text1"/>
          <w:sz w:val="28"/>
          <w:szCs w:val="28"/>
        </w:rPr>
      </w:pPr>
      <w:r w:rsidRPr="00440C0F">
        <w:rPr>
          <w:color w:val="000000" w:themeColor="text1"/>
          <w:sz w:val="28"/>
          <w:szCs w:val="28"/>
        </w:rPr>
        <w:t>Học sinh được tự học có sự hướng dẫn của giáo viên để hoàn thành yêu cầu học tập trên lớp, sử dụng có hiệu quả các tài liệu bổ trợ, không giao bài tập về nhà cho học sinh.</w:t>
      </w:r>
    </w:p>
    <w:p w:rsidR="004163A2" w:rsidRPr="00440C0F" w:rsidRDefault="004163A2" w:rsidP="004163A2">
      <w:pPr>
        <w:rPr>
          <w:color w:val="000000" w:themeColor="text1"/>
          <w:sz w:val="28"/>
          <w:szCs w:val="28"/>
        </w:rPr>
      </w:pPr>
      <w:r w:rsidRPr="00440C0F">
        <w:rPr>
          <w:color w:val="000000" w:themeColor="text1"/>
          <w:sz w:val="28"/>
          <w:szCs w:val="28"/>
        </w:rPr>
        <w:t>Thực hiện thời khóa biểu linh hoạt để bồi dưỡng học sinh năng khiếu, phụ đạo học sinh yếu, dạy học các môn học tự chọn, tổ chức các hoạt động giáo dục ngoài giờ lên lớp, câu lạc bộ, hoạt động ngoại khóa…</w:t>
      </w:r>
    </w:p>
    <w:p w:rsidR="004163A2" w:rsidRPr="00440C0F" w:rsidRDefault="004163A2" w:rsidP="004163A2">
      <w:pPr>
        <w:rPr>
          <w:color w:val="000000" w:themeColor="text1"/>
          <w:sz w:val="28"/>
          <w:szCs w:val="28"/>
        </w:rPr>
      </w:pPr>
      <w:r w:rsidRPr="00440C0F">
        <w:rPr>
          <w:color w:val="000000" w:themeColor="text1"/>
          <w:sz w:val="28"/>
          <w:szCs w:val="28"/>
        </w:rPr>
        <w:t>+ Tổ chức bán trú: tổ chức bán trú cho học sinh linh hoạt, đa dạng hoạt động bán trú; tổ chức nghỉ trưa, ăn trưa cho học sinh, tổ chức hoạt động giáo dục trong giờ nghỉ trưa như đọc sách… nhà trường tăng cường kiểm tra vệ sinh, an toàn thực phẩm để đảm bảo sức khỏe học sinh.</w:t>
      </w:r>
    </w:p>
    <w:p w:rsidR="004163A2" w:rsidRPr="00440C0F" w:rsidRDefault="004163A2" w:rsidP="004163A2">
      <w:pPr>
        <w:rPr>
          <w:color w:val="000000" w:themeColor="text1"/>
          <w:sz w:val="28"/>
          <w:szCs w:val="28"/>
        </w:rPr>
      </w:pPr>
      <w:r w:rsidRPr="00440C0F">
        <w:rPr>
          <w:color w:val="000000" w:themeColor="text1"/>
          <w:sz w:val="28"/>
          <w:szCs w:val="28"/>
        </w:rPr>
        <w:t>+ Động viên cha  mẹ học sinh đầu tư, đóng góp nhân lực, trí lực, tài lực để thực hiện giáo dục toàn diện cho học sinh trong việc tổ chức dạy hai buổi / ngày.</w:t>
      </w:r>
    </w:p>
    <w:p w:rsidR="00C12CED" w:rsidRPr="00407423" w:rsidRDefault="00C12CED" w:rsidP="003E0128">
      <w:pPr>
        <w:spacing w:before="100" w:after="100"/>
        <w:ind w:firstLine="0"/>
        <w:rPr>
          <w:b/>
          <w:color w:val="000000" w:themeColor="text1"/>
        </w:rPr>
      </w:pPr>
      <w:r w:rsidRPr="004E0670">
        <w:rPr>
          <w:i/>
          <w:iCs/>
          <w:color w:val="FF0000"/>
          <w:sz w:val="28"/>
          <w:szCs w:val="28"/>
        </w:rPr>
        <w:tab/>
      </w:r>
      <w:r w:rsidR="007A4CB6" w:rsidRPr="00407423">
        <w:rPr>
          <w:b/>
          <w:color w:val="000000" w:themeColor="text1"/>
          <w:sz w:val="28"/>
          <w:szCs w:val="28"/>
        </w:rPr>
        <w:t>IV</w:t>
      </w:r>
      <w:r w:rsidRPr="00407423">
        <w:rPr>
          <w:b/>
          <w:color w:val="000000" w:themeColor="text1"/>
          <w:sz w:val="28"/>
          <w:szCs w:val="28"/>
        </w:rPr>
        <w:t>.</w:t>
      </w:r>
      <w:r w:rsidR="007512DF" w:rsidRPr="00407423">
        <w:rPr>
          <w:b/>
          <w:color w:val="000000" w:themeColor="text1"/>
          <w:sz w:val="28"/>
          <w:szCs w:val="28"/>
        </w:rPr>
        <w:t xml:space="preserve"> </w:t>
      </w:r>
      <w:r w:rsidRPr="00407423">
        <w:rPr>
          <w:b/>
          <w:color w:val="000000" w:themeColor="text1"/>
          <w:sz w:val="28"/>
          <w:szCs w:val="28"/>
        </w:rPr>
        <w:t>Sách, cơ sở vật chất thiết bị dạy học</w:t>
      </w:r>
    </w:p>
    <w:p w:rsidR="00C12CED" w:rsidRPr="00407423" w:rsidRDefault="00C12CED" w:rsidP="003E0128">
      <w:pPr>
        <w:spacing w:before="100" w:after="100"/>
        <w:outlineLvl w:val="0"/>
        <w:rPr>
          <w:b/>
          <w:i/>
          <w:color w:val="000000" w:themeColor="text1"/>
          <w:sz w:val="28"/>
          <w:szCs w:val="28"/>
        </w:rPr>
      </w:pPr>
      <w:r w:rsidRPr="00407423">
        <w:rPr>
          <w:b/>
          <w:i/>
          <w:color w:val="000000" w:themeColor="text1"/>
          <w:sz w:val="28"/>
          <w:szCs w:val="28"/>
        </w:rPr>
        <w:t>1. Sách giáo khoa</w:t>
      </w:r>
    </w:p>
    <w:p w:rsidR="00C12CED" w:rsidRPr="00407423" w:rsidRDefault="00C12CED" w:rsidP="003E0128">
      <w:pPr>
        <w:tabs>
          <w:tab w:val="left" w:pos="6135"/>
        </w:tabs>
        <w:spacing w:before="100" w:after="100"/>
        <w:outlineLvl w:val="0"/>
        <w:rPr>
          <w:color w:val="000000" w:themeColor="text1"/>
          <w:sz w:val="28"/>
          <w:szCs w:val="28"/>
        </w:rPr>
      </w:pPr>
      <w:r w:rsidRPr="00407423">
        <w:rPr>
          <w:color w:val="000000" w:themeColor="text1"/>
          <w:sz w:val="28"/>
          <w:szCs w:val="28"/>
        </w:rPr>
        <w:t>Thực hiện theo quy định của Bộ GD-ĐT</w:t>
      </w:r>
      <w:r w:rsidR="003E1F6D" w:rsidRPr="00407423">
        <w:rPr>
          <w:color w:val="000000" w:themeColor="text1"/>
          <w:sz w:val="28"/>
          <w:szCs w:val="28"/>
        </w:rPr>
        <w:t xml:space="preserve"> và Sở GDĐT</w:t>
      </w:r>
      <w:r w:rsidR="004163A2" w:rsidRPr="00407423">
        <w:rPr>
          <w:color w:val="000000" w:themeColor="text1"/>
          <w:sz w:val="28"/>
          <w:szCs w:val="28"/>
        </w:rPr>
        <w:t xml:space="preserve">. </w:t>
      </w:r>
      <w:r w:rsidRPr="00407423">
        <w:rPr>
          <w:color w:val="000000" w:themeColor="text1"/>
          <w:sz w:val="28"/>
          <w:szCs w:val="28"/>
        </w:rPr>
        <w:t>Giáo viên cần hướng dẫn sử dụng sách, vở hàng ngày để học sinh không phải mang theo nhiều sách, vở khi tới trường.</w:t>
      </w:r>
      <w:r w:rsidR="007512DF" w:rsidRPr="00407423">
        <w:rPr>
          <w:color w:val="000000" w:themeColor="text1"/>
          <w:sz w:val="28"/>
          <w:szCs w:val="28"/>
        </w:rPr>
        <w:t xml:space="preserve"> </w:t>
      </w:r>
      <w:r w:rsidR="004163A2" w:rsidRPr="00407423">
        <w:rPr>
          <w:color w:val="000000" w:themeColor="text1"/>
          <w:sz w:val="28"/>
          <w:szCs w:val="28"/>
        </w:rPr>
        <w:t>Nhà trường</w:t>
      </w:r>
      <w:r w:rsidRPr="00407423">
        <w:rPr>
          <w:color w:val="000000" w:themeColor="text1"/>
          <w:sz w:val="28"/>
          <w:szCs w:val="28"/>
        </w:rPr>
        <w:t xml:space="preserve"> xây dựng mô hình “thư viện xanh”, “thư viện thân thiện”.</w:t>
      </w:r>
    </w:p>
    <w:p w:rsidR="00C12CED" w:rsidRPr="00407423" w:rsidRDefault="00C12CED" w:rsidP="003E0128">
      <w:pPr>
        <w:tabs>
          <w:tab w:val="left" w:pos="6135"/>
        </w:tabs>
        <w:spacing w:before="100" w:after="100"/>
        <w:outlineLvl w:val="0"/>
        <w:rPr>
          <w:b/>
          <w:i/>
          <w:color w:val="000000" w:themeColor="text1"/>
          <w:sz w:val="28"/>
          <w:szCs w:val="28"/>
        </w:rPr>
      </w:pPr>
      <w:r w:rsidRPr="00407423">
        <w:rPr>
          <w:b/>
          <w:i/>
          <w:color w:val="000000" w:themeColor="text1"/>
          <w:sz w:val="28"/>
          <w:szCs w:val="28"/>
        </w:rPr>
        <w:lastRenderedPageBreak/>
        <w:t xml:space="preserve">* Sáchgiáo khoa tiếng Anh </w:t>
      </w:r>
    </w:p>
    <w:p w:rsidR="00C12CED" w:rsidRPr="00407423" w:rsidRDefault="00C12CED" w:rsidP="003E0128">
      <w:pPr>
        <w:spacing w:before="100" w:after="100"/>
        <w:rPr>
          <w:i/>
          <w:color w:val="000000" w:themeColor="text1"/>
          <w:sz w:val="28"/>
          <w:szCs w:val="28"/>
        </w:rPr>
      </w:pPr>
      <w:r w:rsidRPr="00407423">
        <w:rPr>
          <w:color w:val="000000" w:themeColor="text1"/>
          <w:sz w:val="28"/>
          <w:szCs w:val="28"/>
        </w:rPr>
        <w:t xml:space="preserve">- Tiếng Anh đại trà: </w:t>
      </w:r>
      <w:r w:rsidRPr="00407423">
        <w:rPr>
          <w:i/>
          <w:color w:val="000000" w:themeColor="text1"/>
          <w:sz w:val="28"/>
          <w:szCs w:val="28"/>
        </w:rPr>
        <w:t>Giáo trình</w:t>
      </w:r>
      <w:r w:rsidR="00113013" w:rsidRPr="00407423">
        <w:rPr>
          <w:i/>
          <w:color w:val="000000" w:themeColor="text1"/>
          <w:sz w:val="28"/>
          <w:szCs w:val="28"/>
        </w:rPr>
        <w:t>:</w:t>
      </w:r>
    </w:p>
    <w:p w:rsidR="00407423" w:rsidRPr="00407423" w:rsidRDefault="00407423" w:rsidP="003E0128">
      <w:pPr>
        <w:spacing w:before="100" w:after="100"/>
        <w:rPr>
          <w:color w:val="000000" w:themeColor="text1"/>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1960"/>
        <w:gridCol w:w="1842"/>
        <w:gridCol w:w="1418"/>
        <w:gridCol w:w="1417"/>
        <w:gridCol w:w="1301"/>
      </w:tblGrid>
      <w:tr w:rsidR="00C12CED" w:rsidRPr="00407423" w:rsidTr="00AB5244">
        <w:tc>
          <w:tcPr>
            <w:tcW w:w="1134" w:type="dxa"/>
            <w:shd w:val="clear" w:color="auto" w:fill="auto"/>
            <w:vAlign w:val="center"/>
          </w:tcPr>
          <w:p w:rsidR="00C12CED" w:rsidRPr="00407423" w:rsidRDefault="00C12CED" w:rsidP="00F52590">
            <w:pPr>
              <w:ind w:firstLine="0"/>
              <w:jc w:val="center"/>
              <w:rPr>
                <w:b/>
                <w:i/>
                <w:color w:val="000000" w:themeColor="text1"/>
                <w:sz w:val="28"/>
                <w:szCs w:val="28"/>
              </w:rPr>
            </w:pPr>
            <w:r w:rsidRPr="00407423">
              <w:rPr>
                <w:b/>
                <w:i/>
                <w:color w:val="000000" w:themeColor="text1"/>
                <w:sz w:val="28"/>
                <w:szCs w:val="28"/>
              </w:rPr>
              <w:t>Lớp</w:t>
            </w:r>
          </w:p>
        </w:tc>
        <w:tc>
          <w:tcPr>
            <w:tcW w:w="1960" w:type="dxa"/>
            <w:shd w:val="clear" w:color="auto" w:fill="auto"/>
            <w:vAlign w:val="center"/>
          </w:tcPr>
          <w:p w:rsidR="00C12CED" w:rsidRPr="00407423" w:rsidRDefault="00C12CED" w:rsidP="00F52590">
            <w:pPr>
              <w:ind w:firstLine="0"/>
              <w:jc w:val="center"/>
              <w:rPr>
                <w:b/>
                <w:color w:val="000000" w:themeColor="text1"/>
                <w:sz w:val="28"/>
                <w:szCs w:val="28"/>
              </w:rPr>
            </w:pPr>
            <w:r w:rsidRPr="00407423">
              <w:rPr>
                <w:b/>
                <w:color w:val="000000" w:themeColor="text1"/>
                <w:sz w:val="28"/>
                <w:szCs w:val="28"/>
              </w:rPr>
              <w:t>1</w:t>
            </w:r>
          </w:p>
        </w:tc>
        <w:tc>
          <w:tcPr>
            <w:tcW w:w="1842" w:type="dxa"/>
            <w:shd w:val="clear" w:color="auto" w:fill="auto"/>
            <w:vAlign w:val="center"/>
          </w:tcPr>
          <w:p w:rsidR="00C12CED" w:rsidRPr="00407423" w:rsidRDefault="00C12CED" w:rsidP="00F52590">
            <w:pPr>
              <w:ind w:firstLine="0"/>
              <w:jc w:val="center"/>
              <w:rPr>
                <w:b/>
                <w:color w:val="000000" w:themeColor="text1"/>
                <w:sz w:val="28"/>
                <w:szCs w:val="28"/>
              </w:rPr>
            </w:pPr>
            <w:r w:rsidRPr="00407423">
              <w:rPr>
                <w:b/>
                <w:color w:val="000000" w:themeColor="text1"/>
                <w:sz w:val="28"/>
                <w:szCs w:val="28"/>
              </w:rPr>
              <w:t>2</w:t>
            </w:r>
          </w:p>
        </w:tc>
        <w:tc>
          <w:tcPr>
            <w:tcW w:w="1418" w:type="dxa"/>
            <w:shd w:val="clear" w:color="auto" w:fill="auto"/>
            <w:vAlign w:val="center"/>
          </w:tcPr>
          <w:p w:rsidR="00C12CED" w:rsidRPr="00407423" w:rsidRDefault="00C12CED" w:rsidP="00F52590">
            <w:pPr>
              <w:ind w:firstLine="0"/>
              <w:jc w:val="center"/>
              <w:rPr>
                <w:b/>
                <w:color w:val="000000" w:themeColor="text1"/>
                <w:sz w:val="28"/>
                <w:szCs w:val="28"/>
              </w:rPr>
            </w:pPr>
            <w:r w:rsidRPr="00407423">
              <w:rPr>
                <w:b/>
                <w:color w:val="000000" w:themeColor="text1"/>
                <w:sz w:val="28"/>
                <w:szCs w:val="28"/>
              </w:rPr>
              <w:t>3</w:t>
            </w:r>
          </w:p>
        </w:tc>
        <w:tc>
          <w:tcPr>
            <w:tcW w:w="1417" w:type="dxa"/>
            <w:shd w:val="clear" w:color="auto" w:fill="auto"/>
            <w:vAlign w:val="center"/>
          </w:tcPr>
          <w:p w:rsidR="00C12CED" w:rsidRPr="00407423" w:rsidRDefault="00C12CED" w:rsidP="00F52590">
            <w:pPr>
              <w:ind w:firstLine="0"/>
              <w:jc w:val="center"/>
              <w:rPr>
                <w:b/>
                <w:color w:val="000000" w:themeColor="text1"/>
                <w:sz w:val="28"/>
                <w:szCs w:val="28"/>
              </w:rPr>
            </w:pPr>
            <w:r w:rsidRPr="00407423">
              <w:rPr>
                <w:b/>
                <w:color w:val="000000" w:themeColor="text1"/>
                <w:sz w:val="28"/>
                <w:szCs w:val="28"/>
              </w:rPr>
              <w:t>4</w:t>
            </w:r>
          </w:p>
        </w:tc>
        <w:tc>
          <w:tcPr>
            <w:tcW w:w="1301" w:type="dxa"/>
            <w:shd w:val="clear" w:color="auto" w:fill="auto"/>
            <w:vAlign w:val="center"/>
          </w:tcPr>
          <w:p w:rsidR="00C12CED" w:rsidRPr="00407423" w:rsidRDefault="00C12CED" w:rsidP="00F52590">
            <w:pPr>
              <w:ind w:firstLine="0"/>
              <w:jc w:val="center"/>
              <w:rPr>
                <w:b/>
                <w:color w:val="000000" w:themeColor="text1"/>
                <w:sz w:val="28"/>
                <w:szCs w:val="28"/>
              </w:rPr>
            </w:pPr>
            <w:r w:rsidRPr="00407423">
              <w:rPr>
                <w:b/>
                <w:color w:val="000000" w:themeColor="text1"/>
                <w:sz w:val="28"/>
                <w:szCs w:val="28"/>
              </w:rPr>
              <w:t>5</w:t>
            </w:r>
          </w:p>
        </w:tc>
      </w:tr>
      <w:tr w:rsidR="00C12CED" w:rsidRPr="00407423" w:rsidTr="00AB5244">
        <w:tc>
          <w:tcPr>
            <w:tcW w:w="1134" w:type="dxa"/>
            <w:shd w:val="clear" w:color="auto" w:fill="auto"/>
          </w:tcPr>
          <w:p w:rsidR="00C12CED" w:rsidRPr="00407423" w:rsidRDefault="00C12CED" w:rsidP="00F52590">
            <w:pPr>
              <w:ind w:firstLine="0"/>
              <w:jc w:val="center"/>
              <w:rPr>
                <w:b/>
                <w:i/>
                <w:color w:val="000000" w:themeColor="text1"/>
                <w:sz w:val="28"/>
                <w:szCs w:val="28"/>
              </w:rPr>
            </w:pPr>
            <w:r w:rsidRPr="00407423">
              <w:rPr>
                <w:b/>
                <w:i/>
                <w:color w:val="000000" w:themeColor="text1"/>
                <w:sz w:val="28"/>
                <w:szCs w:val="28"/>
              </w:rPr>
              <w:t>Giáo trình</w:t>
            </w:r>
          </w:p>
        </w:tc>
        <w:tc>
          <w:tcPr>
            <w:tcW w:w="1960" w:type="dxa"/>
            <w:shd w:val="clear" w:color="auto" w:fill="auto"/>
          </w:tcPr>
          <w:p w:rsidR="00C12CED" w:rsidRPr="00407423" w:rsidRDefault="00C12CED" w:rsidP="00F52590">
            <w:pPr>
              <w:ind w:firstLine="0"/>
              <w:jc w:val="center"/>
              <w:rPr>
                <w:color w:val="000000" w:themeColor="text1"/>
                <w:sz w:val="28"/>
                <w:szCs w:val="28"/>
              </w:rPr>
            </w:pPr>
            <w:r w:rsidRPr="00407423">
              <w:rPr>
                <w:color w:val="000000" w:themeColor="text1"/>
                <w:sz w:val="28"/>
                <w:szCs w:val="28"/>
              </w:rPr>
              <w:t>Tiny Talk 1A</w:t>
            </w:r>
          </w:p>
          <w:p w:rsidR="00C12CED" w:rsidRPr="00407423" w:rsidRDefault="00C12CED" w:rsidP="00F52590">
            <w:pPr>
              <w:ind w:firstLine="0"/>
              <w:jc w:val="center"/>
              <w:rPr>
                <w:color w:val="000000" w:themeColor="text1"/>
                <w:sz w:val="28"/>
                <w:szCs w:val="28"/>
              </w:rPr>
            </w:pPr>
            <w:r w:rsidRPr="00407423">
              <w:rPr>
                <w:color w:val="000000" w:themeColor="text1"/>
                <w:sz w:val="28"/>
                <w:szCs w:val="28"/>
              </w:rPr>
              <w:t>(Sách bài học)</w:t>
            </w:r>
          </w:p>
        </w:tc>
        <w:tc>
          <w:tcPr>
            <w:tcW w:w="1842" w:type="dxa"/>
            <w:shd w:val="clear" w:color="auto" w:fill="auto"/>
          </w:tcPr>
          <w:p w:rsidR="00C12CED" w:rsidRPr="00407423" w:rsidRDefault="00C12CED" w:rsidP="00F52590">
            <w:pPr>
              <w:ind w:firstLine="0"/>
              <w:jc w:val="center"/>
              <w:rPr>
                <w:color w:val="000000" w:themeColor="text1"/>
                <w:sz w:val="28"/>
                <w:szCs w:val="28"/>
              </w:rPr>
            </w:pPr>
            <w:r w:rsidRPr="00407423">
              <w:rPr>
                <w:color w:val="000000" w:themeColor="text1"/>
                <w:sz w:val="28"/>
                <w:szCs w:val="28"/>
              </w:rPr>
              <w:t>Tiny Talk 1B</w:t>
            </w:r>
          </w:p>
          <w:p w:rsidR="00C12CED" w:rsidRPr="00407423" w:rsidRDefault="00C12CED" w:rsidP="00F52590">
            <w:pPr>
              <w:ind w:firstLine="0"/>
              <w:jc w:val="center"/>
              <w:rPr>
                <w:color w:val="000000" w:themeColor="text1"/>
                <w:sz w:val="28"/>
                <w:szCs w:val="28"/>
              </w:rPr>
            </w:pPr>
            <w:r w:rsidRPr="00407423">
              <w:rPr>
                <w:color w:val="000000" w:themeColor="text1"/>
                <w:sz w:val="28"/>
                <w:szCs w:val="28"/>
              </w:rPr>
              <w:t>(Sách bài học)</w:t>
            </w:r>
          </w:p>
        </w:tc>
        <w:tc>
          <w:tcPr>
            <w:tcW w:w="1418" w:type="dxa"/>
            <w:shd w:val="clear" w:color="auto" w:fill="auto"/>
          </w:tcPr>
          <w:p w:rsidR="00C12CED" w:rsidRPr="00407423" w:rsidRDefault="00C12CED" w:rsidP="00F52590">
            <w:pPr>
              <w:ind w:firstLine="0"/>
              <w:jc w:val="center"/>
              <w:rPr>
                <w:color w:val="000000" w:themeColor="text1"/>
                <w:sz w:val="28"/>
                <w:szCs w:val="28"/>
              </w:rPr>
            </w:pPr>
            <w:r w:rsidRPr="00407423">
              <w:rPr>
                <w:color w:val="000000" w:themeColor="text1"/>
                <w:sz w:val="28"/>
                <w:szCs w:val="28"/>
              </w:rPr>
              <w:t>Let’s Go 1A</w:t>
            </w:r>
          </w:p>
        </w:tc>
        <w:tc>
          <w:tcPr>
            <w:tcW w:w="1417" w:type="dxa"/>
            <w:shd w:val="clear" w:color="auto" w:fill="auto"/>
          </w:tcPr>
          <w:p w:rsidR="00C12CED" w:rsidRPr="00407423" w:rsidRDefault="00C12CED" w:rsidP="00F52590">
            <w:pPr>
              <w:ind w:firstLine="0"/>
              <w:jc w:val="center"/>
              <w:rPr>
                <w:color w:val="000000" w:themeColor="text1"/>
                <w:sz w:val="28"/>
                <w:szCs w:val="28"/>
              </w:rPr>
            </w:pPr>
            <w:r w:rsidRPr="00407423">
              <w:rPr>
                <w:color w:val="000000" w:themeColor="text1"/>
                <w:sz w:val="28"/>
                <w:szCs w:val="28"/>
              </w:rPr>
              <w:t>Let’s Go 1B</w:t>
            </w:r>
          </w:p>
        </w:tc>
        <w:tc>
          <w:tcPr>
            <w:tcW w:w="1301" w:type="dxa"/>
            <w:shd w:val="clear" w:color="auto" w:fill="auto"/>
          </w:tcPr>
          <w:p w:rsidR="00C12CED" w:rsidRPr="00407423" w:rsidRDefault="00C12CED" w:rsidP="00F52590">
            <w:pPr>
              <w:ind w:firstLine="0"/>
              <w:jc w:val="center"/>
              <w:rPr>
                <w:color w:val="000000" w:themeColor="text1"/>
                <w:sz w:val="28"/>
                <w:szCs w:val="28"/>
              </w:rPr>
            </w:pPr>
            <w:r w:rsidRPr="00407423">
              <w:rPr>
                <w:color w:val="000000" w:themeColor="text1"/>
                <w:sz w:val="28"/>
                <w:szCs w:val="28"/>
              </w:rPr>
              <w:t>Let’s Go 2A</w:t>
            </w:r>
          </w:p>
        </w:tc>
      </w:tr>
    </w:tbl>
    <w:p w:rsidR="00C12CED" w:rsidRPr="006F542C" w:rsidRDefault="00C12CED" w:rsidP="00C12CED">
      <w:pPr>
        <w:spacing w:before="120"/>
        <w:ind w:firstLine="709"/>
        <w:rPr>
          <w:color w:val="000000" w:themeColor="text1"/>
          <w:sz w:val="28"/>
          <w:szCs w:val="28"/>
        </w:rPr>
      </w:pPr>
      <w:r w:rsidRPr="006F542C">
        <w:rPr>
          <w:color w:val="000000" w:themeColor="text1"/>
          <w:sz w:val="28"/>
          <w:szCs w:val="28"/>
        </w:rPr>
        <w:t>Nhà trường huy động các nguồn lực xã hội để đảm bảo cho học sinh ở địa bàn khó khăn, học sinh thuộc diện chính sách có đủ sách, vở để học tập.</w:t>
      </w:r>
    </w:p>
    <w:p w:rsidR="00C12CED" w:rsidRPr="006F542C" w:rsidRDefault="00C12CED" w:rsidP="00123E72">
      <w:pPr>
        <w:spacing w:before="120"/>
        <w:ind w:firstLine="709"/>
        <w:rPr>
          <w:b/>
          <w:i/>
          <w:color w:val="000000" w:themeColor="text1"/>
          <w:sz w:val="28"/>
          <w:szCs w:val="28"/>
        </w:rPr>
      </w:pPr>
      <w:r w:rsidRPr="006F542C">
        <w:rPr>
          <w:b/>
          <w:i/>
          <w:color w:val="000000" w:themeColor="text1"/>
          <w:sz w:val="28"/>
          <w:szCs w:val="28"/>
        </w:rPr>
        <w:t>2. Thiết bị dạy học</w:t>
      </w:r>
    </w:p>
    <w:p w:rsidR="00C12CED" w:rsidRPr="006F542C" w:rsidRDefault="004163A2" w:rsidP="00C12CED">
      <w:pPr>
        <w:tabs>
          <w:tab w:val="left" w:pos="966"/>
        </w:tabs>
        <w:spacing w:before="120"/>
        <w:rPr>
          <w:color w:val="000000" w:themeColor="text1"/>
          <w:sz w:val="28"/>
          <w:szCs w:val="28"/>
        </w:rPr>
      </w:pPr>
      <w:r w:rsidRPr="006F542C">
        <w:rPr>
          <w:bCs/>
          <w:color w:val="000000" w:themeColor="text1"/>
          <w:sz w:val="28"/>
          <w:szCs w:val="28"/>
        </w:rPr>
        <w:t>Nhà trường xây dựng</w:t>
      </w:r>
      <w:r w:rsidR="00C12CED" w:rsidRPr="006F542C">
        <w:rPr>
          <w:bCs/>
          <w:color w:val="000000" w:themeColor="text1"/>
          <w:sz w:val="28"/>
          <w:szCs w:val="28"/>
        </w:rPr>
        <w:t xml:space="preserve"> kế hoạch </w:t>
      </w:r>
      <w:r w:rsidR="00C12CED" w:rsidRPr="006F542C">
        <w:rPr>
          <w:color w:val="000000" w:themeColor="text1"/>
          <w:sz w:val="28"/>
          <w:szCs w:val="28"/>
        </w:rPr>
        <w:t>sử dụng có hiệu quả và bảo quản tốt đồ dùng dạy học</w:t>
      </w:r>
      <w:r w:rsidR="001E2641" w:rsidRPr="006F542C">
        <w:rPr>
          <w:color w:val="000000" w:themeColor="text1"/>
          <w:sz w:val="28"/>
          <w:szCs w:val="28"/>
        </w:rPr>
        <w:t>, đặc biệt là các thiết bị dạy học hiện đại</w:t>
      </w:r>
      <w:r w:rsidR="00395C62" w:rsidRPr="006F542C">
        <w:rPr>
          <w:color w:val="000000" w:themeColor="text1"/>
          <w:sz w:val="28"/>
          <w:szCs w:val="28"/>
        </w:rPr>
        <w:t xml:space="preserve"> (bảng tương tác Activboard, máy chiếu, laptop…)</w:t>
      </w:r>
      <w:r w:rsidR="00C12CED" w:rsidRPr="006F542C">
        <w:rPr>
          <w:color w:val="000000" w:themeColor="text1"/>
          <w:sz w:val="28"/>
          <w:szCs w:val="28"/>
        </w:rPr>
        <w:t xml:space="preserve">. Bồi dưỡng, nâng cao trình độ chuyên môn nghiệp vụ của viên chức làm công tác TVTB, tiếp tục đẩy mạnh phong trào tự làm đồ dùng dạy học thông qua các hoạt động làm mới, cải tiến, sửa chữa đồ dùng dạy học; thu thập, tuyển chọn các sản phẩm tốt để lưu giữ, phổ biến, nhân rộng trong toàn </w:t>
      </w:r>
      <w:r w:rsidR="006F542C" w:rsidRPr="006F542C">
        <w:rPr>
          <w:color w:val="000000" w:themeColor="text1"/>
          <w:sz w:val="28"/>
          <w:szCs w:val="28"/>
        </w:rPr>
        <w:t>trường</w:t>
      </w:r>
      <w:r w:rsidR="00C12CED" w:rsidRPr="006F542C">
        <w:rPr>
          <w:color w:val="000000" w:themeColor="text1"/>
          <w:sz w:val="28"/>
          <w:szCs w:val="28"/>
        </w:rPr>
        <w:t>.</w:t>
      </w:r>
    </w:p>
    <w:p w:rsidR="00C12CED" w:rsidRPr="006F542C" w:rsidRDefault="00C12CED" w:rsidP="007621A9">
      <w:pPr>
        <w:spacing w:before="120"/>
        <w:ind w:firstLine="0"/>
        <w:rPr>
          <w:b/>
          <w:color w:val="000000" w:themeColor="text1"/>
          <w:sz w:val="28"/>
          <w:szCs w:val="28"/>
        </w:rPr>
      </w:pPr>
      <w:r w:rsidRPr="004E0670">
        <w:rPr>
          <w:b/>
          <w:color w:val="FF0000"/>
          <w:sz w:val="28"/>
          <w:szCs w:val="28"/>
        </w:rPr>
        <w:tab/>
      </w:r>
      <w:r w:rsidR="000B0D49" w:rsidRPr="006F542C">
        <w:rPr>
          <w:b/>
          <w:color w:val="000000" w:themeColor="text1"/>
          <w:sz w:val="28"/>
          <w:szCs w:val="28"/>
        </w:rPr>
        <w:t>V.</w:t>
      </w:r>
      <w:r w:rsidR="00CB7F20" w:rsidRPr="006F542C">
        <w:rPr>
          <w:b/>
          <w:color w:val="000000" w:themeColor="text1"/>
          <w:sz w:val="28"/>
          <w:szCs w:val="28"/>
        </w:rPr>
        <w:t xml:space="preserve"> </w:t>
      </w:r>
      <w:r w:rsidR="000B0D49" w:rsidRPr="006F542C">
        <w:rPr>
          <w:b/>
          <w:color w:val="000000" w:themeColor="text1"/>
          <w:sz w:val="28"/>
          <w:szCs w:val="28"/>
        </w:rPr>
        <w:t xml:space="preserve">Xây </w:t>
      </w:r>
      <w:r w:rsidRPr="006F542C">
        <w:rPr>
          <w:b/>
          <w:color w:val="000000" w:themeColor="text1"/>
          <w:sz w:val="28"/>
          <w:szCs w:val="28"/>
        </w:rPr>
        <w:t>dựng trường đạt</w:t>
      </w:r>
      <w:r w:rsidR="007772A4" w:rsidRPr="006F542C">
        <w:rPr>
          <w:b/>
          <w:color w:val="000000" w:themeColor="text1"/>
          <w:sz w:val="28"/>
          <w:szCs w:val="28"/>
        </w:rPr>
        <w:t xml:space="preserve"> </w:t>
      </w:r>
      <w:r w:rsidRPr="006F542C">
        <w:rPr>
          <w:b/>
          <w:color w:val="000000" w:themeColor="text1"/>
          <w:sz w:val="28"/>
          <w:szCs w:val="28"/>
        </w:rPr>
        <w:t>chuẩn quốc gia</w:t>
      </w:r>
      <w:r w:rsidR="00D66992" w:rsidRPr="006F542C">
        <w:rPr>
          <w:b/>
          <w:color w:val="000000" w:themeColor="text1"/>
          <w:sz w:val="28"/>
          <w:szCs w:val="28"/>
        </w:rPr>
        <w:t xml:space="preserve">, </w:t>
      </w:r>
      <w:r w:rsidR="003845B3" w:rsidRPr="006F542C">
        <w:rPr>
          <w:b/>
          <w:color w:val="000000" w:themeColor="text1"/>
          <w:sz w:val="28"/>
          <w:szCs w:val="28"/>
        </w:rPr>
        <w:t>kiểm định chất lượng giáo dục</w:t>
      </w:r>
      <w:r w:rsidR="00D66992" w:rsidRPr="006F542C">
        <w:rPr>
          <w:b/>
          <w:color w:val="000000" w:themeColor="text1"/>
          <w:sz w:val="28"/>
          <w:szCs w:val="28"/>
        </w:rPr>
        <w:t xml:space="preserve"> </w:t>
      </w:r>
    </w:p>
    <w:p w:rsidR="003845B3" w:rsidRPr="006F542C" w:rsidRDefault="003845B3" w:rsidP="007621A9">
      <w:pPr>
        <w:spacing w:before="120"/>
        <w:rPr>
          <w:b/>
          <w:i/>
          <w:color w:val="000000" w:themeColor="text1"/>
          <w:sz w:val="28"/>
          <w:szCs w:val="28"/>
        </w:rPr>
      </w:pPr>
      <w:r w:rsidRPr="006F542C">
        <w:rPr>
          <w:b/>
          <w:i/>
          <w:color w:val="000000" w:themeColor="text1"/>
          <w:sz w:val="28"/>
          <w:szCs w:val="28"/>
        </w:rPr>
        <w:t>1. Xây dựng trường đạt chuẩn quốc gia</w:t>
      </w:r>
    </w:p>
    <w:p w:rsidR="007621A9" w:rsidRPr="006F542C" w:rsidRDefault="007621A9" w:rsidP="007621A9">
      <w:pPr>
        <w:ind w:firstLine="540"/>
        <w:rPr>
          <w:color w:val="000000" w:themeColor="text1"/>
          <w:sz w:val="28"/>
          <w:szCs w:val="28"/>
        </w:rPr>
      </w:pPr>
      <w:r w:rsidRPr="006F542C">
        <w:rPr>
          <w:color w:val="000000" w:themeColor="text1"/>
          <w:sz w:val="28"/>
          <w:szCs w:val="28"/>
        </w:rPr>
        <w:t xml:space="preserve">- Tiếp tục tham mưu với </w:t>
      </w:r>
      <w:r w:rsidR="006F542C" w:rsidRPr="006F542C">
        <w:rPr>
          <w:color w:val="000000" w:themeColor="text1"/>
          <w:sz w:val="28"/>
          <w:szCs w:val="28"/>
        </w:rPr>
        <w:t xml:space="preserve">Phòng </w:t>
      </w:r>
      <w:r w:rsidRPr="006F542C">
        <w:rPr>
          <w:color w:val="000000" w:themeColor="text1"/>
          <w:sz w:val="28"/>
          <w:szCs w:val="28"/>
        </w:rPr>
        <w:t xml:space="preserve">giáo dục và các cấp lãnh đạo liên quan để </w:t>
      </w:r>
      <w:r w:rsidRPr="006F542C">
        <w:rPr>
          <w:rFonts w:ascii="VNI-Times" w:hAnsi="VNI-Times"/>
          <w:color w:val="000000" w:themeColor="text1"/>
          <w:sz w:val="28"/>
          <w:szCs w:val="28"/>
        </w:rPr>
        <w:t xml:space="preserve">hoaøn thieän </w:t>
      </w:r>
      <w:r w:rsidRPr="006F542C">
        <w:rPr>
          <w:color w:val="000000" w:themeColor="text1"/>
          <w:sz w:val="28"/>
          <w:szCs w:val="28"/>
        </w:rPr>
        <w:t xml:space="preserve">về cơ sở vật chất trang thiết bị, tiến tới mục tiêu đạt chuẩn Quốc gia mức độ 2. Rà soát lại các chuẩn theo quy định, có kế hoạch cử giáo viên tham gia học các lớp </w:t>
      </w:r>
      <w:r w:rsidR="00872B45" w:rsidRPr="006F542C">
        <w:rPr>
          <w:color w:val="000000" w:themeColor="text1"/>
          <w:sz w:val="28"/>
          <w:szCs w:val="28"/>
        </w:rPr>
        <w:t>nâng cao trình độ chuyên môn nghiệp vụ</w:t>
      </w:r>
      <w:r w:rsidRPr="006F542C">
        <w:rPr>
          <w:color w:val="000000" w:themeColor="text1"/>
          <w:sz w:val="28"/>
          <w:szCs w:val="28"/>
        </w:rPr>
        <w:t>, các lớp bồi dưỡng quản lý trường học, lớp tin học, ngoại ngữ.</w:t>
      </w:r>
    </w:p>
    <w:p w:rsidR="007621A9" w:rsidRPr="006F542C" w:rsidRDefault="007621A9" w:rsidP="007621A9">
      <w:pPr>
        <w:ind w:firstLine="540"/>
        <w:rPr>
          <w:color w:val="000000" w:themeColor="text1"/>
          <w:sz w:val="28"/>
          <w:szCs w:val="28"/>
        </w:rPr>
      </w:pPr>
      <w:r w:rsidRPr="006F542C">
        <w:rPr>
          <w:color w:val="000000" w:themeColor="text1"/>
          <w:sz w:val="28"/>
          <w:szCs w:val="28"/>
        </w:rPr>
        <w:t>- Mỗi cán bộ giáo viên tham gia các lớp bồi dưỡng và tự bồi dưỡng để nâng cao trình độ</w:t>
      </w:r>
      <w:r w:rsidRPr="006F542C">
        <w:rPr>
          <w:color w:val="000000" w:themeColor="text1"/>
        </w:rPr>
        <w:t xml:space="preserve"> </w:t>
      </w:r>
      <w:r w:rsidRPr="006F542C">
        <w:rPr>
          <w:color w:val="000000" w:themeColor="text1"/>
          <w:sz w:val="28"/>
          <w:szCs w:val="28"/>
        </w:rPr>
        <w:t>chuyên môn nghiệp vụ, từ đó nâng cao chất lượng dạy và học ở tất cả các môn học. Đầu tư cao vào các kỳ thi để đạt tỉ lệ theo quy định của trường chuẩn Quốc Gia.</w:t>
      </w:r>
    </w:p>
    <w:p w:rsidR="007621A9" w:rsidRPr="006F542C" w:rsidRDefault="007621A9" w:rsidP="007621A9">
      <w:pPr>
        <w:ind w:firstLine="540"/>
        <w:rPr>
          <w:color w:val="000000" w:themeColor="text1"/>
          <w:sz w:val="28"/>
          <w:szCs w:val="28"/>
        </w:rPr>
      </w:pPr>
      <w:r w:rsidRPr="006F542C">
        <w:rPr>
          <w:color w:val="000000" w:themeColor="text1"/>
          <w:sz w:val="28"/>
          <w:szCs w:val="28"/>
        </w:rPr>
        <w:t>- Tuyên truyền vận động các ban ngành đoàn thể ở địa phương, cha mẹ học sinh thực hiện tốt xã hội hóa giáo dục để nâng cao chất lượng dạy và học.</w:t>
      </w:r>
    </w:p>
    <w:p w:rsidR="007621A9" w:rsidRPr="00483EF8" w:rsidRDefault="007621A9" w:rsidP="007621A9">
      <w:pPr>
        <w:ind w:firstLine="540"/>
        <w:rPr>
          <w:b/>
          <w:color w:val="000000" w:themeColor="text1"/>
          <w:sz w:val="28"/>
          <w:szCs w:val="28"/>
        </w:rPr>
      </w:pPr>
      <w:r w:rsidRPr="00483EF8">
        <w:rPr>
          <w:b/>
          <w:color w:val="000000" w:themeColor="text1"/>
          <w:sz w:val="28"/>
          <w:szCs w:val="28"/>
        </w:rPr>
        <w:t>* Biện pháp thực hiện:</w:t>
      </w:r>
    </w:p>
    <w:p w:rsidR="007621A9" w:rsidRPr="00483EF8" w:rsidRDefault="007621A9" w:rsidP="007621A9">
      <w:pPr>
        <w:ind w:firstLine="540"/>
        <w:rPr>
          <w:color w:val="000000" w:themeColor="text1"/>
          <w:sz w:val="28"/>
          <w:szCs w:val="28"/>
        </w:rPr>
      </w:pPr>
      <w:r w:rsidRPr="00483EF8">
        <w:rPr>
          <w:color w:val="000000" w:themeColor="text1"/>
          <w:sz w:val="28"/>
          <w:szCs w:val="28"/>
        </w:rPr>
        <w:t>- Bố trí, phân công giáo viên hợp lý, phát huy hết khả năng giảng dạy của từng giáo viên, hướng dẫn giáo viên tập trung đầu tư nghiên cứu bài dạy.</w:t>
      </w:r>
    </w:p>
    <w:p w:rsidR="007621A9" w:rsidRPr="00483EF8" w:rsidRDefault="00872B45" w:rsidP="00872B45">
      <w:pPr>
        <w:ind w:firstLine="540"/>
        <w:rPr>
          <w:color w:val="000000" w:themeColor="text1"/>
          <w:sz w:val="28"/>
          <w:szCs w:val="28"/>
        </w:rPr>
      </w:pPr>
      <w:r w:rsidRPr="00483EF8">
        <w:rPr>
          <w:color w:val="000000" w:themeColor="text1"/>
          <w:sz w:val="28"/>
          <w:szCs w:val="28"/>
        </w:rPr>
        <w:t xml:space="preserve">- Tổ chức nhiều </w:t>
      </w:r>
      <w:r w:rsidR="007621A9" w:rsidRPr="00483EF8">
        <w:rPr>
          <w:color w:val="000000" w:themeColor="text1"/>
          <w:sz w:val="28"/>
          <w:szCs w:val="28"/>
        </w:rPr>
        <w:t>hình thức sinh hoạt chuyên đề, sinh hoạt chuyên môn, nâng cao chất lượng thao giảng, dự giờ đúc rút kinh nghiệm giờ dạy.</w:t>
      </w:r>
    </w:p>
    <w:p w:rsidR="007621A9" w:rsidRPr="00483EF8" w:rsidRDefault="007621A9" w:rsidP="007621A9">
      <w:pPr>
        <w:ind w:firstLine="540"/>
        <w:rPr>
          <w:color w:val="000000" w:themeColor="text1"/>
          <w:sz w:val="28"/>
          <w:szCs w:val="28"/>
        </w:rPr>
      </w:pPr>
      <w:r w:rsidRPr="00483EF8">
        <w:rPr>
          <w:color w:val="000000" w:themeColor="text1"/>
          <w:sz w:val="28"/>
          <w:szCs w:val="28"/>
        </w:rPr>
        <w:t>- Bổ sung trang thiết bị, đẩy mạnh phong trào tự làm ĐDDH, phong trào tự học, tự rèn luyện của giáo viên.</w:t>
      </w:r>
    </w:p>
    <w:p w:rsidR="007621A9" w:rsidRPr="00483EF8" w:rsidRDefault="007621A9" w:rsidP="007621A9">
      <w:pPr>
        <w:ind w:firstLine="540"/>
        <w:rPr>
          <w:color w:val="000000" w:themeColor="text1"/>
          <w:sz w:val="28"/>
          <w:szCs w:val="28"/>
        </w:rPr>
      </w:pPr>
      <w:r w:rsidRPr="00483EF8">
        <w:rPr>
          <w:color w:val="000000" w:themeColor="text1"/>
          <w:sz w:val="28"/>
          <w:szCs w:val="28"/>
        </w:rPr>
        <w:t>- Tổ chức nhiều hoạt động vui chơi bổ ích ngoài giờ lên lớp, phối hợp với TPT Đội, giáo viên chủ nhiệm, các bộ phận, để giáo dục truyền thống, giáo dục đạo đức cho học sinh.</w:t>
      </w:r>
    </w:p>
    <w:p w:rsidR="007621A9" w:rsidRPr="00483EF8" w:rsidRDefault="007621A9" w:rsidP="007621A9">
      <w:pPr>
        <w:ind w:firstLine="540"/>
        <w:rPr>
          <w:color w:val="000000" w:themeColor="text1"/>
          <w:sz w:val="28"/>
          <w:szCs w:val="28"/>
        </w:rPr>
      </w:pPr>
      <w:r w:rsidRPr="00483EF8">
        <w:rPr>
          <w:color w:val="000000" w:themeColor="text1"/>
          <w:sz w:val="28"/>
          <w:szCs w:val="28"/>
        </w:rPr>
        <w:t>- Hướng dẫn tổ khối xây dựng nội dung sinh hoạt khối nhằm nâng cao chất lượng hoạt động chuyên môn.</w:t>
      </w:r>
    </w:p>
    <w:p w:rsidR="007621A9" w:rsidRPr="00483EF8" w:rsidRDefault="007621A9" w:rsidP="007621A9">
      <w:pPr>
        <w:ind w:firstLine="540"/>
        <w:rPr>
          <w:color w:val="000000" w:themeColor="text1"/>
          <w:sz w:val="28"/>
          <w:szCs w:val="28"/>
        </w:rPr>
      </w:pPr>
      <w:r w:rsidRPr="00483EF8">
        <w:rPr>
          <w:color w:val="000000" w:themeColor="text1"/>
          <w:sz w:val="28"/>
          <w:szCs w:val="28"/>
        </w:rPr>
        <w:lastRenderedPageBreak/>
        <w:t>- Tổ chức nhiều hình thức thi đua dạy và học, động viên khen thưởng kịp thời.</w:t>
      </w:r>
    </w:p>
    <w:p w:rsidR="007621A9" w:rsidRPr="00483EF8" w:rsidRDefault="007621A9" w:rsidP="007621A9">
      <w:pPr>
        <w:ind w:firstLine="540"/>
        <w:rPr>
          <w:color w:val="000000" w:themeColor="text1"/>
          <w:sz w:val="28"/>
          <w:szCs w:val="28"/>
        </w:rPr>
      </w:pPr>
      <w:r w:rsidRPr="00483EF8">
        <w:rPr>
          <w:color w:val="000000" w:themeColor="text1"/>
          <w:sz w:val="28"/>
          <w:szCs w:val="28"/>
        </w:rPr>
        <w:t>- Tham mưu với hội đồng giáo dục, hội khuyến học xã, ban đại diện CMHS và các ban ngành đoàn thể hỗ trợ kinh phí để có đủ điều  kiện tham gia các phong trào và khen thưởng kịp thời những CBGV đạt thành tích cao trong quá trình công tác.</w:t>
      </w:r>
    </w:p>
    <w:p w:rsidR="003845B3" w:rsidRPr="00483EF8" w:rsidRDefault="003845B3" w:rsidP="003845B3">
      <w:pPr>
        <w:spacing w:before="120"/>
        <w:ind w:firstLine="709"/>
        <w:rPr>
          <w:b/>
          <w:i/>
          <w:color w:val="000000" w:themeColor="text1"/>
          <w:sz w:val="28"/>
          <w:szCs w:val="28"/>
        </w:rPr>
      </w:pPr>
      <w:r w:rsidRPr="00483EF8">
        <w:rPr>
          <w:b/>
          <w:i/>
          <w:color w:val="000000" w:themeColor="text1"/>
          <w:sz w:val="28"/>
          <w:szCs w:val="28"/>
        </w:rPr>
        <w:t>2. Kiểm định chất lượng giáo dục</w:t>
      </w:r>
    </w:p>
    <w:p w:rsidR="00065BC5" w:rsidRPr="00483EF8" w:rsidRDefault="00A2297A" w:rsidP="003845B3">
      <w:pPr>
        <w:pStyle w:val="NormalWeb"/>
        <w:shd w:val="clear" w:color="auto" w:fill="FFFFFF"/>
        <w:spacing w:before="120" w:beforeAutospacing="0" w:after="0" w:afterAutospacing="0"/>
        <w:ind w:firstLine="709"/>
        <w:jc w:val="both"/>
        <w:rPr>
          <w:color w:val="000000" w:themeColor="text1"/>
          <w:sz w:val="28"/>
          <w:szCs w:val="28"/>
          <w:bdr w:val="none" w:sz="0" w:space="0" w:color="auto" w:frame="1"/>
        </w:rPr>
      </w:pPr>
      <w:r w:rsidRPr="00483EF8">
        <w:rPr>
          <w:rStyle w:val="Strong"/>
          <w:b w:val="0"/>
          <w:color w:val="000000" w:themeColor="text1"/>
          <w:sz w:val="28"/>
          <w:szCs w:val="28"/>
          <w:bdr w:val="none" w:sz="0" w:space="0" w:color="auto" w:frame="1"/>
        </w:rPr>
        <w:t>Nhà trường</w:t>
      </w:r>
      <w:r w:rsidR="003845B3" w:rsidRPr="00483EF8">
        <w:rPr>
          <w:color w:val="000000" w:themeColor="text1"/>
          <w:sz w:val="28"/>
          <w:szCs w:val="28"/>
          <w:bdr w:val="none" w:sz="0" w:space="0" w:color="auto" w:frame="1"/>
        </w:rPr>
        <w:t xml:space="preserve"> thực hiện công tác tự đánh giá và đăng kí đánh giá ngoài, coi đây là động lực để đổi mới công tác quản lý, </w:t>
      </w:r>
      <w:r w:rsidR="00065BC5" w:rsidRPr="00483EF8">
        <w:rPr>
          <w:color w:val="000000" w:themeColor="text1"/>
          <w:sz w:val="28"/>
          <w:szCs w:val="28"/>
          <w:bdr w:val="none" w:sz="0" w:space="0" w:color="auto" w:frame="1"/>
        </w:rPr>
        <w:t xml:space="preserve">tạo chuyển biến mạnh mẽ về kỷ cương, nền nếp, </w:t>
      </w:r>
      <w:r w:rsidR="003845B3" w:rsidRPr="00483EF8">
        <w:rPr>
          <w:color w:val="000000" w:themeColor="text1"/>
          <w:sz w:val="28"/>
          <w:szCs w:val="28"/>
          <w:bdr w:val="none" w:sz="0" w:space="0" w:color="auto" w:frame="1"/>
        </w:rPr>
        <w:t>từng bước cải tiến để nâng cao chất lượng giáo dục,</w:t>
      </w:r>
      <w:r w:rsidR="007772A4" w:rsidRPr="00483EF8">
        <w:rPr>
          <w:color w:val="000000" w:themeColor="text1"/>
          <w:sz w:val="28"/>
          <w:szCs w:val="28"/>
          <w:bdr w:val="none" w:sz="0" w:space="0" w:color="auto" w:frame="1"/>
        </w:rPr>
        <w:t xml:space="preserve"> </w:t>
      </w:r>
      <w:r w:rsidR="003845B3" w:rsidRPr="00483EF8">
        <w:rPr>
          <w:color w:val="000000" w:themeColor="text1"/>
          <w:sz w:val="28"/>
          <w:szCs w:val="28"/>
          <w:bdr w:val="none" w:sz="0" w:space="0" w:color="auto" w:frame="1"/>
        </w:rPr>
        <w:t xml:space="preserve">tạo </w:t>
      </w:r>
      <w:r w:rsidR="0013361A" w:rsidRPr="00483EF8">
        <w:rPr>
          <w:color w:val="000000" w:themeColor="text1"/>
          <w:sz w:val="28"/>
          <w:szCs w:val="28"/>
          <w:bdr w:val="none" w:sz="0" w:space="0" w:color="auto" w:frame="1"/>
        </w:rPr>
        <w:t>được “</w:t>
      </w:r>
      <w:r w:rsidR="003845B3" w:rsidRPr="00483EF8">
        <w:rPr>
          <w:color w:val="000000" w:themeColor="text1"/>
          <w:sz w:val="28"/>
          <w:szCs w:val="28"/>
          <w:bdr w:val="none" w:sz="0" w:space="0" w:color="auto" w:frame="1"/>
        </w:rPr>
        <w:t>thương hiệu</w:t>
      </w:r>
      <w:r w:rsidR="0013361A" w:rsidRPr="00483EF8">
        <w:rPr>
          <w:color w:val="000000" w:themeColor="text1"/>
          <w:sz w:val="28"/>
          <w:szCs w:val="28"/>
          <w:bdr w:val="none" w:sz="0" w:space="0" w:color="auto" w:frame="1"/>
        </w:rPr>
        <w:t>”cho đơn vị</w:t>
      </w:r>
      <w:r w:rsidR="003845B3" w:rsidRPr="00483EF8">
        <w:rPr>
          <w:color w:val="000000" w:themeColor="text1"/>
          <w:sz w:val="28"/>
          <w:szCs w:val="28"/>
          <w:bdr w:val="none" w:sz="0" w:space="0" w:color="auto" w:frame="1"/>
        </w:rPr>
        <w:t xml:space="preserve">. </w:t>
      </w:r>
    </w:p>
    <w:p w:rsidR="003845B3" w:rsidRPr="00483EF8" w:rsidRDefault="003845B3" w:rsidP="003845B3">
      <w:pPr>
        <w:pStyle w:val="NormalWeb"/>
        <w:shd w:val="clear" w:color="auto" w:fill="FFFFFF"/>
        <w:spacing w:before="120" w:beforeAutospacing="0" w:after="0" w:afterAutospacing="0"/>
        <w:ind w:firstLine="709"/>
        <w:jc w:val="both"/>
        <w:rPr>
          <w:color w:val="000000" w:themeColor="text1"/>
          <w:sz w:val="28"/>
          <w:szCs w:val="28"/>
          <w:bdr w:val="none" w:sz="0" w:space="0" w:color="auto" w:frame="1"/>
        </w:rPr>
      </w:pPr>
      <w:r w:rsidRPr="00483EF8">
        <w:rPr>
          <w:color w:val="000000" w:themeColor="text1"/>
          <w:sz w:val="28"/>
          <w:szCs w:val="28"/>
          <w:bdr w:val="none" w:sz="0" w:space="0" w:color="auto" w:frame="1"/>
        </w:rPr>
        <w:t xml:space="preserve">Nêu cao vai trò trách nhiệm của các thành viên trong nhà trường đối với công tác KĐCLGD; mỗi chỉ số, tiêu chí, tiêu chuẩn trong kiểm định chất lượng là mục tiêu phấn đấu của mỗi cán bộ, giáo viên, nhân viên và học sinh. </w:t>
      </w:r>
    </w:p>
    <w:p w:rsidR="00065BC5" w:rsidRPr="00483EF8" w:rsidRDefault="00065BC5" w:rsidP="003845B3">
      <w:pPr>
        <w:pStyle w:val="NormalWeb"/>
        <w:shd w:val="clear" w:color="auto" w:fill="FFFFFF"/>
        <w:spacing w:before="120" w:beforeAutospacing="0" w:after="0" w:afterAutospacing="0"/>
        <w:ind w:firstLine="709"/>
        <w:jc w:val="both"/>
        <w:rPr>
          <w:rStyle w:val="Strong"/>
          <w:b w:val="0"/>
          <w:color w:val="000000" w:themeColor="text1"/>
          <w:sz w:val="28"/>
          <w:szCs w:val="28"/>
          <w:bdr w:val="none" w:sz="0" w:space="0" w:color="auto" w:frame="1"/>
          <w:shd w:val="clear" w:color="auto" w:fill="FFFFFF"/>
        </w:rPr>
      </w:pPr>
      <w:r w:rsidRPr="00483EF8">
        <w:rPr>
          <w:rStyle w:val="Strong"/>
          <w:b w:val="0"/>
          <w:color w:val="000000" w:themeColor="text1"/>
          <w:sz w:val="28"/>
          <w:szCs w:val="28"/>
          <w:bdr w:val="none" w:sz="0" w:space="0" w:color="auto" w:frame="1"/>
          <w:shd w:val="clear" w:color="auto" w:fill="FFFFFF"/>
        </w:rPr>
        <w:t>Củng cố, bồi dưỡng đội ngũ làm công tác KĐCLGD để đảm bảo đủ năng lực tư vấn, giúp đỡ các trường trong các hoạt động tự đánh giá, và tham gia đánh giá ngoài khi có yêu cầu.</w:t>
      </w:r>
    </w:p>
    <w:p w:rsidR="00C12CED" w:rsidRPr="00483EF8" w:rsidRDefault="007A4CB6" w:rsidP="00866101">
      <w:pPr>
        <w:pStyle w:val="NormalWeb"/>
        <w:shd w:val="clear" w:color="auto" w:fill="FFFFFF"/>
        <w:spacing w:before="120" w:beforeAutospacing="0" w:after="0" w:afterAutospacing="0"/>
        <w:ind w:firstLine="720"/>
        <w:jc w:val="both"/>
        <w:rPr>
          <w:b/>
          <w:color w:val="000000" w:themeColor="text1"/>
          <w:sz w:val="28"/>
          <w:szCs w:val="28"/>
        </w:rPr>
      </w:pPr>
      <w:r w:rsidRPr="00483EF8">
        <w:rPr>
          <w:b/>
          <w:color w:val="000000" w:themeColor="text1"/>
          <w:sz w:val="28"/>
          <w:szCs w:val="28"/>
        </w:rPr>
        <w:t>V</w:t>
      </w:r>
      <w:r w:rsidR="00C12CED" w:rsidRPr="00483EF8">
        <w:rPr>
          <w:b/>
          <w:color w:val="000000" w:themeColor="text1"/>
          <w:sz w:val="28"/>
          <w:szCs w:val="28"/>
        </w:rPr>
        <w:t>I. Các hoạt động khác</w:t>
      </w:r>
    </w:p>
    <w:p w:rsidR="00C12CED" w:rsidRPr="00483EF8" w:rsidRDefault="00C12CED" w:rsidP="00C12CED">
      <w:pPr>
        <w:spacing w:before="120"/>
        <w:ind w:firstLine="0"/>
        <w:rPr>
          <w:color w:val="000000" w:themeColor="text1"/>
          <w:sz w:val="28"/>
          <w:szCs w:val="28"/>
          <w:lang w:val="sv-SE"/>
        </w:rPr>
      </w:pPr>
      <w:r w:rsidRPr="00483EF8">
        <w:rPr>
          <w:color w:val="000000" w:themeColor="text1"/>
          <w:sz w:val="28"/>
          <w:szCs w:val="28"/>
          <w:lang w:val="sv-SE"/>
        </w:rPr>
        <w:tab/>
        <w:t xml:space="preserve">1. Thực hiện trang trí trường lớp, quy định về trang phục giáo viên, nhân viên khi đến trường làm việc, giảng dạy, hội họp, gặp gỡ cha mẹ học sinh phải nghiêm túc, ngay ngắn theo quy định chung của trường. </w:t>
      </w:r>
    </w:p>
    <w:p w:rsidR="00A2297A" w:rsidRPr="00483EF8" w:rsidRDefault="00C12CED" w:rsidP="00C12CED">
      <w:pPr>
        <w:spacing w:before="120"/>
        <w:ind w:firstLine="0"/>
        <w:rPr>
          <w:color w:val="000000" w:themeColor="text1"/>
          <w:sz w:val="28"/>
          <w:szCs w:val="28"/>
          <w:lang w:val="sv-SE"/>
        </w:rPr>
      </w:pPr>
      <w:r w:rsidRPr="00483EF8">
        <w:rPr>
          <w:color w:val="000000" w:themeColor="text1"/>
          <w:sz w:val="28"/>
          <w:szCs w:val="28"/>
          <w:lang w:val="sv-SE"/>
        </w:rPr>
        <w:tab/>
        <w:t>2. Tổ chức tốt các hoạt động văn thể mỹ trong trường, nhất là việc tổ chức</w:t>
      </w:r>
      <w:r w:rsidR="00844F2B" w:rsidRPr="00483EF8">
        <w:rPr>
          <w:color w:val="000000" w:themeColor="text1"/>
          <w:sz w:val="28"/>
          <w:szCs w:val="28"/>
          <w:lang w:val="sv-SE"/>
        </w:rPr>
        <w:t xml:space="preserve"> sinh hoạt văn nghệ, tập</w:t>
      </w:r>
      <w:r w:rsidRPr="00483EF8">
        <w:rPr>
          <w:color w:val="000000" w:themeColor="text1"/>
          <w:sz w:val="28"/>
          <w:szCs w:val="28"/>
          <w:lang w:val="sv-SE"/>
        </w:rPr>
        <w:t xml:space="preserve"> thể dục đầu giờ và giữa giờ có chất lượng, hiệu quả.</w:t>
      </w:r>
    </w:p>
    <w:p w:rsidR="00C12CED" w:rsidRPr="00483EF8" w:rsidRDefault="00C12CED" w:rsidP="00C12CED">
      <w:pPr>
        <w:spacing w:before="120"/>
        <w:ind w:firstLine="0"/>
        <w:rPr>
          <w:color w:val="000000" w:themeColor="text1"/>
          <w:sz w:val="28"/>
          <w:szCs w:val="28"/>
          <w:lang w:val="sv-SE"/>
        </w:rPr>
      </w:pPr>
      <w:r w:rsidRPr="00483EF8">
        <w:rPr>
          <w:color w:val="000000" w:themeColor="text1"/>
          <w:sz w:val="28"/>
          <w:szCs w:val="28"/>
          <w:lang w:val="sv-SE"/>
        </w:rPr>
        <w:tab/>
        <w:t>3. Tổ chức và phối hợp tốt các hoạt động Sao Nhi Đồng Hồ Chí Minh, Đội Thiếu niên</w:t>
      </w:r>
      <w:r w:rsidR="000B0D49" w:rsidRPr="00483EF8">
        <w:rPr>
          <w:color w:val="000000" w:themeColor="text1"/>
          <w:sz w:val="28"/>
          <w:szCs w:val="28"/>
          <w:lang w:val="sv-SE"/>
        </w:rPr>
        <w:t xml:space="preserve"> tiền phong Hồ Chí Minh đảm bảo</w:t>
      </w:r>
      <w:r w:rsidRPr="00483EF8">
        <w:rPr>
          <w:color w:val="000000" w:themeColor="text1"/>
          <w:sz w:val="28"/>
          <w:szCs w:val="28"/>
          <w:lang w:val="sv-SE"/>
        </w:rPr>
        <w:t xml:space="preserve"> thiết thực, hiệu quả để thực sự góp phần giáo dục toàn diện, bồi dưỡng, hoàn thiện những phẩm chất, nhân cách tốt đẹp cho học sinh tiểu học.</w:t>
      </w:r>
    </w:p>
    <w:p w:rsidR="00C12CED" w:rsidRPr="00483EF8" w:rsidRDefault="00C12CED" w:rsidP="00C12CED">
      <w:pPr>
        <w:spacing w:before="120"/>
        <w:rPr>
          <w:color w:val="000000" w:themeColor="text1"/>
          <w:sz w:val="28"/>
          <w:szCs w:val="28"/>
          <w:lang w:val="sv-SE"/>
        </w:rPr>
      </w:pPr>
      <w:r w:rsidRPr="00483EF8">
        <w:rPr>
          <w:color w:val="000000" w:themeColor="text1"/>
          <w:sz w:val="28"/>
          <w:szCs w:val="28"/>
          <w:lang w:val="sv-SE"/>
        </w:rPr>
        <w:t>4.</w:t>
      </w:r>
      <w:r w:rsidR="007772A4" w:rsidRPr="00483EF8">
        <w:rPr>
          <w:color w:val="000000" w:themeColor="text1"/>
          <w:sz w:val="28"/>
          <w:szCs w:val="28"/>
          <w:lang w:val="sv-SE"/>
        </w:rPr>
        <w:t xml:space="preserve"> </w:t>
      </w:r>
      <w:r w:rsidRPr="00483EF8">
        <w:rPr>
          <w:color w:val="000000" w:themeColor="text1"/>
          <w:sz w:val="28"/>
          <w:szCs w:val="28"/>
          <w:lang w:val="sv-SE"/>
        </w:rPr>
        <w:t>Tổ chức tốt các hoạt động giáo dục lao động, vệ sinh trường lớp, vệ sinh cá nhân; các hoạt động chăm sóc sức khỏe răng miệng; giáo dục an toàn giao thông...</w:t>
      </w:r>
      <w:r w:rsidR="001A1DE6" w:rsidRPr="00483EF8">
        <w:rPr>
          <w:color w:val="000000" w:themeColor="text1"/>
          <w:sz w:val="28"/>
          <w:szCs w:val="28"/>
          <w:lang w:val="sv-SE"/>
        </w:rPr>
        <w:t xml:space="preserve"> tạo các sân chơi thân thiện, bổ ích để học sinh tham gia giao lưu văn nghệ, thể dục thể thao như: Liên hoan tiếng hát dân ca; Giao lưu tìm hiểu An toàn giao thông; Rung chuông vàng; </w:t>
      </w:r>
      <w:r w:rsidR="00F80A14" w:rsidRPr="00483EF8">
        <w:rPr>
          <w:color w:val="000000" w:themeColor="text1"/>
          <w:sz w:val="28"/>
          <w:szCs w:val="28"/>
          <w:lang w:val="sv-SE"/>
        </w:rPr>
        <w:t>H</w:t>
      </w:r>
      <w:r w:rsidR="001A1DE6" w:rsidRPr="00483EF8">
        <w:rPr>
          <w:color w:val="000000" w:themeColor="text1"/>
          <w:sz w:val="28"/>
          <w:szCs w:val="28"/>
          <w:lang w:val="sv-SE"/>
        </w:rPr>
        <w:t>ái hoa dân chủ</w:t>
      </w:r>
      <w:r w:rsidR="00F80A14" w:rsidRPr="00483EF8">
        <w:rPr>
          <w:color w:val="000000" w:themeColor="text1"/>
          <w:sz w:val="28"/>
          <w:szCs w:val="28"/>
          <w:lang w:val="sv-SE"/>
        </w:rPr>
        <w:t>...</w:t>
      </w:r>
    </w:p>
    <w:p w:rsidR="00C12CED" w:rsidRPr="00483EF8" w:rsidRDefault="00C12CED" w:rsidP="00C12CED">
      <w:pPr>
        <w:spacing w:before="120"/>
        <w:ind w:firstLine="0"/>
        <w:jc w:val="center"/>
        <w:rPr>
          <w:b/>
          <w:color w:val="000000" w:themeColor="text1"/>
          <w:sz w:val="28"/>
          <w:szCs w:val="28"/>
        </w:rPr>
      </w:pPr>
      <w:r w:rsidRPr="00483EF8">
        <w:rPr>
          <w:b/>
          <w:color w:val="000000" w:themeColor="text1"/>
          <w:sz w:val="28"/>
          <w:szCs w:val="28"/>
        </w:rPr>
        <w:t>C. GIẢI PHÁP VÀ CHỈ TIÊU THỰC HIỆN</w:t>
      </w:r>
    </w:p>
    <w:p w:rsidR="00C12CED" w:rsidRPr="00483EF8" w:rsidRDefault="00C12CED" w:rsidP="00C12CED">
      <w:pPr>
        <w:spacing w:before="120"/>
        <w:ind w:firstLine="0"/>
        <w:rPr>
          <w:b/>
          <w:color w:val="000000" w:themeColor="text1"/>
          <w:sz w:val="28"/>
          <w:szCs w:val="28"/>
        </w:rPr>
      </w:pPr>
      <w:r w:rsidRPr="00483EF8">
        <w:rPr>
          <w:b/>
          <w:color w:val="000000" w:themeColor="text1"/>
          <w:sz w:val="28"/>
          <w:szCs w:val="28"/>
        </w:rPr>
        <w:tab/>
        <w:t>I. Công tác quản lý chỉ đạo</w:t>
      </w:r>
    </w:p>
    <w:p w:rsidR="00C12CED" w:rsidRPr="00483EF8" w:rsidRDefault="00C12CED" w:rsidP="00C12CED">
      <w:pPr>
        <w:spacing w:before="120"/>
        <w:ind w:firstLine="0"/>
        <w:rPr>
          <w:b/>
          <w:i/>
          <w:color w:val="000000" w:themeColor="text1"/>
          <w:sz w:val="28"/>
          <w:szCs w:val="28"/>
        </w:rPr>
      </w:pPr>
      <w:r w:rsidRPr="00483EF8">
        <w:rPr>
          <w:color w:val="000000" w:themeColor="text1"/>
          <w:sz w:val="28"/>
          <w:szCs w:val="28"/>
        </w:rPr>
        <w:tab/>
      </w:r>
      <w:r w:rsidRPr="00483EF8">
        <w:rPr>
          <w:b/>
          <w:i/>
          <w:color w:val="000000" w:themeColor="text1"/>
          <w:sz w:val="28"/>
          <w:szCs w:val="28"/>
        </w:rPr>
        <w:t>1. Quản lý chỉ đạo dạy-học</w:t>
      </w:r>
    </w:p>
    <w:p w:rsidR="00C12CED" w:rsidRPr="00483EF8" w:rsidRDefault="00C12CED" w:rsidP="00C12CED">
      <w:pPr>
        <w:spacing w:before="120"/>
        <w:rPr>
          <w:color w:val="000000" w:themeColor="text1"/>
          <w:sz w:val="28"/>
          <w:szCs w:val="28"/>
        </w:rPr>
      </w:pPr>
      <w:r w:rsidRPr="00483EF8">
        <w:rPr>
          <w:color w:val="000000" w:themeColor="text1"/>
          <w:sz w:val="28"/>
          <w:szCs w:val="28"/>
        </w:rPr>
        <w:t>- Quản lý và chỉ đạo dạy học theo chuẩn kiến thức, kĩ năng của chương trình; tích cực đổi mới phương pháp dạy học. Thực hiện hiệu quả các phương pháp, hình thức dạy học theo hướng phát huy tính chủ động, tích cực, tự học của học sinh.</w:t>
      </w:r>
    </w:p>
    <w:p w:rsidR="005B63AE" w:rsidRPr="00483EF8" w:rsidRDefault="00C12CED" w:rsidP="00C12CED">
      <w:pPr>
        <w:tabs>
          <w:tab w:val="left" w:pos="966"/>
        </w:tabs>
        <w:spacing w:before="120"/>
        <w:rPr>
          <w:color w:val="000000" w:themeColor="text1"/>
          <w:sz w:val="28"/>
          <w:szCs w:val="28"/>
        </w:rPr>
      </w:pPr>
      <w:r w:rsidRPr="00483EF8">
        <w:rPr>
          <w:color w:val="000000" w:themeColor="text1"/>
          <w:sz w:val="28"/>
          <w:szCs w:val="28"/>
        </w:rPr>
        <w:lastRenderedPageBreak/>
        <w:t xml:space="preserve">- Lập </w:t>
      </w:r>
      <w:r w:rsidR="003C4C5E" w:rsidRPr="00483EF8">
        <w:rPr>
          <w:color w:val="000000" w:themeColor="text1"/>
          <w:sz w:val="28"/>
          <w:szCs w:val="28"/>
        </w:rPr>
        <w:t xml:space="preserve">kế hoạch, </w:t>
      </w:r>
      <w:r w:rsidRPr="00483EF8">
        <w:rPr>
          <w:color w:val="000000" w:themeColor="text1"/>
          <w:sz w:val="28"/>
          <w:szCs w:val="28"/>
        </w:rPr>
        <w:t xml:space="preserve">giải pháp tổ chức </w:t>
      </w:r>
      <w:r w:rsidR="003C4C5E" w:rsidRPr="00483EF8">
        <w:rPr>
          <w:color w:val="000000" w:themeColor="text1"/>
          <w:sz w:val="28"/>
          <w:szCs w:val="28"/>
        </w:rPr>
        <w:t xml:space="preserve">tốt </w:t>
      </w:r>
      <w:r w:rsidRPr="00483EF8">
        <w:rPr>
          <w:color w:val="000000" w:themeColor="text1"/>
          <w:sz w:val="28"/>
          <w:szCs w:val="28"/>
        </w:rPr>
        <w:t xml:space="preserve">lớp linh hoạt đối với trường dạy 2 buổi/ngày ngay từ đầu năm học theo định hướng đã chỉ đạo từ những năm học trước. Xác định mục tiêu cụ thể, </w:t>
      </w:r>
      <w:r w:rsidR="003C4C5E" w:rsidRPr="00483EF8">
        <w:rPr>
          <w:color w:val="000000" w:themeColor="text1"/>
          <w:sz w:val="28"/>
          <w:szCs w:val="28"/>
        </w:rPr>
        <w:t>tạo môi trường thân thiện, t</w:t>
      </w:r>
      <w:r w:rsidRPr="00483EF8">
        <w:rPr>
          <w:color w:val="000000" w:themeColor="text1"/>
          <w:sz w:val="28"/>
          <w:szCs w:val="28"/>
        </w:rPr>
        <w:t xml:space="preserve">ạo cơ hội để học sinh năng khiếu tập trung phát triển năng lực học tập của bản thân, tăng thời lượng cho học sinh </w:t>
      </w:r>
      <w:r w:rsidR="003C4C5E" w:rsidRPr="00483EF8">
        <w:rPr>
          <w:color w:val="000000" w:themeColor="text1"/>
          <w:sz w:val="28"/>
          <w:szCs w:val="28"/>
        </w:rPr>
        <w:t>phát triển khả năng tiếng Anh; q</w:t>
      </w:r>
      <w:r w:rsidRPr="00483EF8">
        <w:rPr>
          <w:color w:val="000000" w:themeColor="text1"/>
          <w:sz w:val="28"/>
          <w:szCs w:val="28"/>
        </w:rPr>
        <w:t xml:space="preserve">uan tâm rèn luyện, giúp đỡ học sinh chậm tiến bộ đạt được chuẩn kiến thức kỹ năng và hoàn thành chương trình lớp học; </w:t>
      </w:r>
    </w:p>
    <w:p w:rsidR="00405D6B" w:rsidRPr="00483EF8" w:rsidRDefault="00C12CED" w:rsidP="00C12CED">
      <w:pPr>
        <w:spacing w:before="120"/>
        <w:rPr>
          <w:color w:val="000000" w:themeColor="text1"/>
          <w:sz w:val="28"/>
          <w:szCs w:val="28"/>
        </w:rPr>
      </w:pPr>
      <w:r w:rsidRPr="00483EF8">
        <w:rPr>
          <w:color w:val="000000" w:themeColor="text1"/>
          <w:sz w:val="28"/>
          <w:szCs w:val="28"/>
        </w:rPr>
        <w:t xml:space="preserve">- </w:t>
      </w:r>
      <w:r w:rsidR="008A1F1C" w:rsidRPr="00483EF8">
        <w:rPr>
          <w:color w:val="000000" w:themeColor="text1"/>
          <w:sz w:val="28"/>
          <w:szCs w:val="28"/>
        </w:rPr>
        <w:t>Quản lí, chỉ đạo, kiểm tra thực hiện các giải pháp nâng cao chất lượng giáo dục môn tiếng Anh, trong đó có đề xuất giải pháp hợp đồng giáo viên người nước ngoài</w:t>
      </w:r>
      <w:r w:rsidR="00405D6B" w:rsidRPr="00483EF8">
        <w:rPr>
          <w:color w:val="000000" w:themeColor="text1"/>
          <w:sz w:val="28"/>
          <w:szCs w:val="28"/>
        </w:rPr>
        <w:t xml:space="preserve"> tham gia dạy tăng cường trong buổi học thứ hai nếu có thỏa thuận với cha mẹ học sinh. T</w:t>
      </w:r>
      <w:r w:rsidRPr="00483EF8">
        <w:rPr>
          <w:color w:val="000000" w:themeColor="text1"/>
          <w:sz w:val="28"/>
          <w:szCs w:val="28"/>
        </w:rPr>
        <w:t xml:space="preserve">ổ chức các sân chơi giao lưu tiếng Anh cho các học sinh yêu thích môn học để tăng cường nâng cao chất lượng học tập tiếng Anh tại đơn vị. </w:t>
      </w:r>
    </w:p>
    <w:p w:rsidR="00C12CED" w:rsidRPr="00483EF8" w:rsidRDefault="00C12CED" w:rsidP="00C12CED">
      <w:pPr>
        <w:pStyle w:val="BodyText"/>
        <w:spacing w:before="120"/>
        <w:ind w:firstLine="0"/>
        <w:rPr>
          <w:rFonts w:ascii="Times New Roman" w:hAnsi="Times New Roman"/>
          <w:b/>
          <w:i/>
          <w:color w:val="000000" w:themeColor="text1"/>
          <w:sz w:val="28"/>
          <w:szCs w:val="28"/>
        </w:rPr>
      </w:pPr>
      <w:r w:rsidRPr="004E0670">
        <w:rPr>
          <w:rFonts w:ascii="Times New Roman" w:hAnsi="Times New Roman"/>
          <w:color w:val="FF0000"/>
          <w:sz w:val="28"/>
          <w:szCs w:val="28"/>
        </w:rPr>
        <w:tab/>
      </w:r>
      <w:r w:rsidRPr="00483EF8">
        <w:rPr>
          <w:rFonts w:ascii="Times New Roman" w:hAnsi="Times New Roman"/>
          <w:b/>
          <w:i/>
          <w:color w:val="000000" w:themeColor="text1"/>
          <w:sz w:val="28"/>
          <w:szCs w:val="28"/>
        </w:rPr>
        <w:t>2. Nâng cao chất lượng đội ngũ nhà giáo</w:t>
      </w:r>
      <w:r w:rsidR="00353F90" w:rsidRPr="00483EF8">
        <w:rPr>
          <w:rFonts w:ascii="Times New Roman" w:hAnsi="Times New Roman"/>
          <w:b/>
          <w:i/>
          <w:color w:val="000000" w:themeColor="text1"/>
          <w:sz w:val="28"/>
          <w:szCs w:val="28"/>
        </w:rPr>
        <w:t xml:space="preserve"> và cán bộ quản lí giáo dục</w:t>
      </w:r>
    </w:p>
    <w:p w:rsidR="00353F90" w:rsidRPr="00483EF8" w:rsidRDefault="00353F90" w:rsidP="00C12CED">
      <w:pPr>
        <w:pStyle w:val="BodyText"/>
        <w:spacing w:before="120"/>
        <w:ind w:firstLine="0"/>
        <w:rPr>
          <w:rFonts w:ascii="Times New Roman" w:hAnsi="Times New Roman"/>
          <w:i/>
          <w:color w:val="000000" w:themeColor="text1"/>
          <w:sz w:val="28"/>
          <w:szCs w:val="28"/>
        </w:rPr>
      </w:pPr>
      <w:r w:rsidRPr="00483EF8">
        <w:rPr>
          <w:rFonts w:ascii="Times New Roman" w:hAnsi="Times New Roman"/>
          <w:b/>
          <w:i/>
          <w:color w:val="000000" w:themeColor="text1"/>
          <w:sz w:val="28"/>
          <w:szCs w:val="28"/>
        </w:rPr>
        <w:tab/>
      </w:r>
      <w:r w:rsidRPr="00483EF8">
        <w:rPr>
          <w:rFonts w:ascii="Times New Roman" w:hAnsi="Times New Roman"/>
          <w:color w:val="000000" w:themeColor="text1"/>
          <w:sz w:val="28"/>
          <w:szCs w:val="28"/>
        </w:rPr>
        <w:t>- Tích cực đổi mới công tác quản lí. Thực hiện tốt quy chế dân chủ; nâng cao vai trò, trách nhiệm, lương tâm, đạo đức nhà giáo; mỗi thầy cô g</w:t>
      </w:r>
      <w:r w:rsidR="00A36CB8" w:rsidRPr="00483EF8">
        <w:rPr>
          <w:rFonts w:ascii="Times New Roman" w:hAnsi="Times New Roman"/>
          <w:color w:val="000000" w:themeColor="text1"/>
          <w:sz w:val="28"/>
          <w:szCs w:val="28"/>
        </w:rPr>
        <w:t>iáo phải thực sự là tấm gương sá</w:t>
      </w:r>
      <w:r w:rsidRPr="00483EF8">
        <w:rPr>
          <w:rFonts w:ascii="Times New Roman" w:hAnsi="Times New Roman"/>
          <w:color w:val="000000" w:themeColor="text1"/>
          <w:sz w:val="28"/>
          <w:szCs w:val="28"/>
        </w:rPr>
        <w:t xml:space="preserve">ng cho học sinh noi theo. Kiên quyết </w:t>
      </w:r>
      <w:r w:rsidRPr="00483EF8">
        <w:rPr>
          <w:rFonts w:ascii="Times New Roman" w:hAnsi="Times New Roman"/>
          <w:i/>
          <w:color w:val="000000" w:themeColor="text1"/>
          <w:sz w:val="28"/>
          <w:szCs w:val="28"/>
        </w:rPr>
        <w:t>“nói không với tiêu cực và bệnh thành tích trong giáo dục”.</w:t>
      </w:r>
    </w:p>
    <w:p w:rsidR="00E05F80" w:rsidRPr="00483EF8" w:rsidRDefault="00E05F80" w:rsidP="00C12CED">
      <w:pPr>
        <w:pStyle w:val="BodyText"/>
        <w:spacing w:before="120"/>
        <w:ind w:firstLine="0"/>
        <w:rPr>
          <w:rFonts w:ascii="Times New Roman" w:hAnsi="Times New Roman"/>
          <w:color w:val="000000" w:themeColor="text1"/>
          <w:sz w:val="28"/>
          <w:szCs w:val="28"/>
        </w:rPr>
      </w:pPr>
      <w:r w:rsidRPr="00483EF8">
        <w:rPr>
          <w:rFonts w:ascii="Times New Roman" w:hAnsi="Times New Roman"/>
          <w:i/>
          <w:color w:val="000000" w:themeColor="text1"/>
          <w:sz w:val="28"/>
          <w:szCs w:val="28"/>
        </w:rPr>
        <w:tab/>
      </w:r>
      <w:r w:rsidRPr="00483EF8">
        <w:rPr>
          <w:rFonts w:ascii="Times New Roman" w:hAnsi="Times New Roman"/>
          <w:color w:val="000000" w:themeColor="text1"/>
          <w:sz w:val="28"/>
          <w:szCs w:val="28"/>
        </w:rPr>
        <w:t>- Tiếp tục triển khai bồi dưỡng thường xuyên. Chú trọng bồi dưỡng nâng cao năng lực cho đội ngũ CBQL và giáo viên; nâng cao nhận thức, năng lực về quan điểm, nội dung đổi mới giáo dục phổ thông theo Nghị quyết 29/NQ-TW.</w:t>
      </w:r>
    </w:p>
    <w:p w:rsidR="00C12CED" w:rsidRPr="00483EF8" w:rsidRDefault="00C12CED" w:rsidP="00C12CED">
      <w:pPr>
        <w:spacing w:before="120"/>
        <w:ind w:firstLine="567"/>
        <w:rPr>
          <w:bCs/>
          <w:i/>
          <w:color w:val="000000" w:themeColor="text1"/>
          <w:sz w:val="28"/>
          <w:szCs w:val="28"/>
        </w:rPr>
      </w:pPr>
      <w:r w:rsidRPr="00483EF8">
        <w:rPr>
          <w:b/>
          <w:i/>
          <w:color w:val="000000" w:themeColor="text1"/>
          <w:sz w:val="28"/>
          <w:szCs w:val="28"/>
        </w:rPr>
        <w:tab/>
        <w:t>3.</w:t>
      </w:r>
      <w:r w:rsidR="005B63AE" w:rsidRPr="00483EF8">
        <w:rPr>
          <w:b/>
          <w:i/>
          <w:color w:val="000000" w:themeColor="text1"/>
          <w:sz w:val="28"/>
          <w:szCs w:val="28"/>
        </w:rPr>
        <w:t xml:space="preserve"> </w:t>
      </w:r>
      <w:r w:rsidR="00F80A14" w:rsidRPr="00483EF8">
        <w:rPr>
          <w:b/>
          <w:i/>
          <w:color w:val="000000" w:themeColor="text1"/>
          <w:sz w:val="28"/>
          <w:szCs w:val="28"/>
        </w:rPr>
        <w:t>Đổi mới công tác q</w:t>
      </w:r>
      <w:r w:rsidRPr="00483EF8">
        <w:rPr>
          <w:b/>
          <w:i/>
          <w:color w:val="000000" w:themeColor="text1"/>
          <w:sz w:val="28"/>
          <w:szCs w:val="28"/>
        </w:rPr>
        <w:t>uản lý hành chính</w:t>
      </w:r>
    </w:p>
    <w:p w:rsidR="00C12CED" w:rsidRPr="00483EF8" w:rsidRDefault="00C12CED" w:rsidP="00C12CED">
      <w:pPr>
        <w:spacing w:before="120"/>
        <w:rPr>
          <w:bCs/>
          <w:color w:val="000000" w:themeColor="text1"/>
          <w:sz w:val="28"/>
          <w:szCs w:val="28"/>
        </w:rPr>
      </w:pPr>
      <w:r w:rsidRPr="00483EF8">
        <w:rPr>
          <w:bCs/>
          <w:color w:val="000000" w:themeColor="text1"/>
          <w:sz w:val="28"/>
          <w:szCs w:val="28"/>
        </w:rPr>
        <w:t>- Tổ chức tốt hoạt động của tổ văn phòng, hỗ trợ kịp thời cho hoạt động dạy-học, cập nhật văn bản đi-đến theo</w:t>
      </w:r>
      <w:r w:rsidR="00A71052" w:rsidRPr="00483EF8">
        <w:rPr>
          <w:bCs/>
          <w:color w:val="000000" w:themeColor="text1"/>
          <w:sz w:val="28"/>
          <w:szCs w:val="28"/>
        </w:rPr>
        <w:t xml:space="preserve"> </w:t>
      </w:r>
      <w:r w:rsidRPr="00483EF8">
        <w:rPr>
          <w:bCs/>
          <w:color w:val="000000" w:themeColor="text1"/>
          <w:sz w:val="28"/>
          <w:szCs w:val="28"/>
        </w:rPr>
        <w:t>quy định, đúng nguyên tắc; thông t</w:t>
      </w:r>
      <w:r w:rsidR="00F80A14" w:rsidRPr="00483EF8">
        <w:rPr>
          <w:bCs/>
          <w:color w:val="000000" w:themeColor="text1"/>
          <w:sz w:val="28"/>
          <w:szCs w:val="28"/>
        </w:rPr>
        <w:t>in qua thư điện tử của trường, w</w:t>
      </w:r>
      <w:r w:rsidRPr="00483EF8">
        <w:rPr>
          <w:bCs/>
          <w:color w:val="000000" w:themeColor="text1"/>
          <w:sz w:val="28"/>
          <w:szCs w:val="28"/>
        </w:rPr>
        <w:t>ebsite của ngành hàng ngày. Quy định kiểm tra thư điện tử chung của trường ít nhất 2 lần/buổi (đầu và cuối giờ mỗi buổi làm việc).</w:t>
      </w:r>
    </w:p>
    <w:p w:rsidR="00C12CED" w:rsidRPr="00483EF8" w:rsidRDefault="00CB7F20" w:rsidP="00C12CED">
      <w:pPr>
        <w:spacing w:before="120"/>
        <w:rPr>
          <w:color w:val="000000" w:themeColor="text1"/>
          <w:sz w:val="28"/>
          <w:szCs w:val="28"/>
        </w:rPr>
      </w:pPr>
      <w:r w:rsidRPr="00483EF8">
        <w:rPr>
          <w:color w:val="000000" w:themeColor="text1"/>
          <w:sz w:val="28"/>
          <w:szCs w:val="28"/>
        </w:rPr>
        <w:t>- Q</w:t>
      </w:r>
      <w:r w:rsidR="00C12CED" w:rsidRPr="00483EF8">
        <w:rPr>
          <w:color w:val="000000" w:themeColor="text1"/>
          <w:sz w:val="28"/>
          <w:szCs w:val="28"/>
        </w:rPr>
        <w:t xml:space="preserve">uán triệt đầy đủ các quy định về quản lý an toàn thực phẩm theo Thông tư số 15/2012/TT-BYT </w:t>
      </w:r>
      <w:r w:rsidR="00C12CED" w:rsidRPr="00483EF8">
        <w:rPr>
          <w:iCs/>
          <w:color w:val="000000" w:themeColor="text1"/>
          <w:sz w:val="28"/>
          <w:szCs w:val="28"/>
        </w:rPr>
        <w:t xml:space="preserve">ngày 12 tháng 9 năm 2012 của Bộ Y tế </w:t>
      </w:r>
      <w:r w:rsidR="00C12CED" w:rsidRPr="00483EF8">
        <w:rPr>
          <w:color w:val="000000" w:themeColor="text1"/>
          <w:sz w:val="28"/>
          <w:szCs w:val="28"/>
          <w:lang w:val="vi-VN"/>
        </w:rPr>
        <w:t xml:space="preserve">quy định về điều kiện chung bảo đảm an toàn thực phẩm đối với cơ sở </w:t>
      </w:r>
      <w:r w:rsidR="00C12CED" w:rsidRPr="00483EF8">
        <w:rPr>
          <w:color w:val="000000" w:themeColor="text1"/>
          <w:sz w:val="28"/>
          <w:szCs w:val="28"/>
        </w:rPr>
        <w:t>s</w:t>
      </w:r>
      <w:r w:rsidR="00C12CED" w:rsidRPr="00483EF8">
        <w:rPr>
          <w:color w:val="000000" w:themeColor="text1"/>
          <w:sz w:val="28"/>
          <w:szCs w:val="28"/>
          <w:lang w:val="vi-VN"/>
        </w:rPr>
        <w:t>ản xuất, kinh doanh thực phẩm</w:t>
      </w:r>
      <w:r w:rsidR="00C12CED" w:rsidRPr="00483EF8">
        <w:rPr>
          <w:color w:val="000000" w:themeColor="text1"/>
          <w:sz w:val="28"/>
          <w:szCs w:val="28"/>
        </w:rPr>
        <w:t>, Thông tư số 30/2012/TT-BYT Quy định về điều kiện an toàn thực phẩm đối với cơ sở kinh doanh dịch vụ ăn uống, kinh doanh thức ăn đường phố; Nghị định số 178/2013/NĐ-CP về xử phạt vi phạm hành chính trong lĩnh vực An toàn vệ sinh thực phẩm.</w:t>
      </w:r>
    </w:p>
    <w:p w:rsidR="00CB7F20" w:rsidRPr="00483EF8" w:rsidRDefault="00CB7F20" w:rsidP="00CB7F20">
      <w:pPr>
        <w:spacing w:before="120" w:line="276" w:lineRule="auto"/>
        <w:rPr>
          <w:color w:val="000000" w:themeColor="text1"/>
          <w:sz w:val="28"/>
          <w:szCs w:val="28"/>
        </w:rPr>
      </w:pPr>
      <w:r w:rsidRPr="00483EF8">
        <w:rPr>
          <w:color w:val="000000" w:themeColor="text1"/>
          <w:sz w:val="28"/>
          <w:szCs w:val="28"/>
        </w:rPr>
        <w:t>- Vận động phụ huynh, cộng đồng đầu tư, hỗ trợ để thực hiện giáo dục toàn diện cho học sinh trong hoạt động dạy học 2 buổi/ngày. Tuyệt đối không để học sinh phải học thêm ngoài thời gian học ở trường.</w:t>
      </w:r>
    </w:p>
    <w:p w:rsidR="00C12CED" w:rsidRPr="00483EF8" w:rsidRDefault="00C12CED" w:rsidP="00483EF8">
      <w:pPr>
        <w:spacing w:before="120"/>
        <w:ind w:firstLine="0"/>
        <w:rPr>
          <w:b/>
          <w:color w:val="000000" w:themeColor="text1"/>
          <w:sz w:val="28"/>
          <w:szCs w:val="28"/>
        </w:rPr>
      </w:pPr>
      <w:r w:rsidRPr="004E0670">
        <w:rPr>
          <w:b/>
          <w:color w:val="FF0000"/>
          <w:sz w:val="28"/>
          <w:szCs w:val="28"/>
        </w:rPr>
        <w:tab/>
      </w:r>
      <w:r w:rsidRPr="00483EF8">
        <w:rPr>
          <w:b/>
          <w:color w:val="000000" w:themeColor="text1"/>
          <w:sz w:val="28"/>
          <w:szCs w:val="28"/>
        </w:rPr>
        <w:t>II. Nâng cao chất lượng công tác thi đua</w:t>
      </w:r>
    </w:p>
    <w:p w:rsidR="0001722D" w:rsidRPr="00483EF8" w:rsidRDefault="0001722D" w:rsidP="0001722D">
      <w:pPr>
        <w:spacing w:before="120"/>
        <w:rPr>
          <w:b/>
          <w:i/>
          <w:color w:val="000000" w:themeColor="text1"/>
          <w:sz w:val="28"/>
          <w:szCs w:val="28"/>
        </w:rPr>
      </w:pPr>
      <w:r w:rsidRPr="00483EF8">
        <w:rPr>
          <w:b/>
          <w:i/>
          <w:color w:val="000000" w:themeColor="text1"/>
          <w:sz w:val="28"/>
          <w:szCs w:val="28"/>
        </w:rPr>
        <w:t>1. Công tác thi đua – khen thưởng</w:t>
      </w:r>
    </w:p>
    <w:p w:rsidR="00C12CED" w:rsidRPr="00483EF8" w:rsidRDefault="00C12CED" w:rsidP="00C12CED">
      <w:pPr>
        <w:spacing w:before="120"/>
        <w:rPr>
          <w:b/>
          <w:color w:val="000000" w:themeColor="text1"/>
          <w:sz w:val="28"/>
          <w:szCs w:val="28"/>
        </w:rPr>
      </w:pPr>
      <w:r w:rsidRPr="00483EF8">
        <w:rPr>
          <w:color w:val="000000" w:themeColor="text1"/>
          <w:sz w:val="28"/>
          <w:szCs w:val="28"/>
        </w:rPr>
        <w:t xml:space="preserve">- Đổi mới công tác thi đua khen thưởng theo hướng </w:t>
      </w:r>
      <w:r w:rsidRPr="00483EF8">
        <w:rPr>
          <w:rStyle w:val="Strong"/>
          <w:b w:val="0"/>
          <w:color w:val="000000" w:themeColor="text1"/>
          <w:sz w:val="28"/>
          <w:szCs w:val="28"/>
          <w:bdr w:val="none" w:sz="0" w:space="0" w:color="auto" w:frame="1"/>
          <w:shd w:val="clear" w:color="auto" w:fill="FFFFFF"/>
          <w:lang w:val="vi-VN"/>
        </w:rPr>
        <w:t>khuyến khích, động viên các cá nhân hăng hái thi đua lập thành tích trong lao động và công tác</w:t>
      </w:r>
      <w:r w:rsidRPr="00483EF8">
        <w:rPr>
          <w:rStyle w:val="Strong"/>
          <w:b w:val="0"/>
          <w:color w:val="000000" w:themeColor="text1"/>
          <w:sz w:val="28"/>
          <w:szCs w:val="28"/>
          <w:bdr w:val="none" w:sz="0" w:space="0" w:color="auto" w:frame="1"/>
          <w:shd w:val="clear" w:color="auto" w:fill="FFFFFF"/>
        </w:rPr>
        <w:t xml:space="preserve"> bằng </w:t>
      </w:r>
      <w:r w:rsidRPr="00483EF8">
        <w:rPr>
          <w:rStyle w:val="Strong"/>
          <w:b w:val="0"/>
          <w:color w:val="000000" w:themeColor="text1"/>
          <w:sz w:val="28"/>
          <w:szCs w:val="28"/>
          <w:bdr w:val="none" w:sz="0" w:space="0" w:color="auto" w:frame="1"/>
          <w:shd w:val="clear" w:color="auto" w:fill="FFFFFF"/>
        </w:rPr>
        <w:lastRenderedPageBreak/>
        <w:t xml:space="preserve">việc </w:t>
      </w:r>
      <w:r w:rsidRPr="00483EF8">
        <w:rPr>
          <w:rStyle w:val="Strong"/>
          <w:b w:val="0"/>
          <w:color w:val="000000" w:themeColor="text1"/>
          <w:sz w:val="28"/>
          <w:szCs w:val="28"/>
          <w:bdr w:val="none" w:sz="0" w:space="0" w:color="auto" w:frame="1"/>
          <w:shd w:val="clear" w:color="auto" w:fill="FFFFFF"/>
          <w:lang w:val="vi-VN"/>
        </w:rPr>
        <w:t>nâng cao nhận thức, đề cao vai trò, trách nhiệm của mỗi cán bộ, công chức, viên chức đối với công tác thi đua, khen thưởng.</w:t>
      </w:r>
    </w:p>
    <w:p w:rsidR="00C12CED" w:rsidRPr="00483EF8" w:rsidRDefault="00C12CED" w:rsidP="00C12CED">
      <w:pPr>
        <w:spacing w:before="120"/>
        <w:rPr>
          <w:color w:val="000000" w:themeColor="text1"/>
          <w:sz w:val="28"/>
          <w:szCs w:val="28"/>
        </w:rPr>
      </w:pPr>
      <w:r w:rsidRPr="00483EF8">
        <w:rPr>
          <w:color w:val="000000" w:themeColor="text1"/>
          <w:sz w:val="28"/>
          <w:szCs w:val="28"/>
        </w:rPr>
        <w:t>- Tổ chức ký cam kết không vi phạm và đấu tranh kiên quyết với các biểu hiện vi phạm pháp luật và đạo đức nhà giáo. Mỗi cán bộ, giáo viên, nhân viên đăng ký học tập một nội dung cụ thể để nâng cao trình độ chuyên môn, nghiệp vụ ngay từ đầu năm học.</w:t>
      </w:r>
    </w:p>
    <w:p w:rsidR="00C12CED" w:rsidRPr="00483EF8" w:rsidRDefault="00C12CED" w:rsidP="00C12CED">
      <w:pPr>
        <w:spacing w:before="120"/>
        <w:rPr>
          <w:color w:val="000000" w:themeColor="text1"/>
          <w:sz w:val="28"/>
          <w:szCs w:val="28"/>
        </w:rPr>
      </w:pPr>
      <w:r w:rsidRPr="00483EF8">
        <w:rPr>
          <w:color w:val="000000" w:themeColor="text1"/>
          <w:sz w:val="28"/>
          <w:szCs w:val="28"/>
        </w:rPr>
        <w:t xml:space="preserve">- Thực hiện đổi mới thi Giáo viên dạy giỏi </w:t>
      </w:r>
      <w:r w:rsidR="00353F90" w:rsidRPr="00483EF8">
        <w:rPr>
          <w:color w:val="000000" w:themeColor="text1"/>
          <w:sz w:val="28"/>
          <w:szCs w:val="28"/>
        </w:rPr>
        <w:t>theo hướng ứng dụng công nghệ thông tin. Phối hợp tổ chức Hội thi “Triển lãm tài nguyên đồ dùng dạy học điện tử” dành cho giáo viên và cán bộ thiết bị góp phần khuyến khích giáo viên tích cực ứng dụng CNTT trong dạy học.</w:t>
      </w:r>
    </w:p>
    <w:p w:rsidR="004B18EF" w:rsidRPr="00483EF8" w:rsidRDefault="004B18EF" w:rsidP="00C12CED">
      <w:pPr>
        <w:tabs>
          <w:tab w:val="left" w:pos="966"/>
        </w:tabs>
        <w:spacing w:before="120"/>
        <w:rPr>
          <w:b/>
          <w:i/>
          <w:color w:val="000000" w:themeColor="text1"/>
          <w:sz w:val="28"/>
          <w:szCs w:val="28"/>
        </w:rPr>
      </w:pPr>
      <w:r w:rsidRPr="00483EF8">
        <w:rPr>
          <w:b/>
          <w:i/>
          <w:color w:val="000000" w:themeColor="text1"/>
          <w:sz w:val="28"/>
          <w:szCs w:val="28"/>
        </w:rPr>
        <w:t>2. Đảm bảo các nguyên tắc về đánh giá học sinh tiểu học</w:t>
      </w:r>
    </w:p>
    <w:p w:rsidR="0001722D" w:rsidRPr="00483EF8" w:rsidRDefault="00C12CED" w:rsidP="00C12CED">
      <w:pPr>
        <w:autoSpaceDE w:val="0"/>
        <w:autoSpaceDN w:val="0"/>
        <w:adjustRightInd w:val="0"/>
        <w:spacing w:before="120" w:line="276" w:lineRule="auto"/>
        <w:ind w:firstLine="567"/>
        <w:rPr>
          <w:color w:val="000000" w:themeColor="text1"/>
          <w:sz w:val="28"/>
          <w:szCs w:val="28"/>
          <w:lang w:val="pt-BR"/>
        </w:rPr>
      </w:pPr>
      <w:r w:rsidRPr="00483EF8">
        <w:rPr>
          <w:color w:val="000000" w:themeColor="text1"/>
          <w:sz w:val="28"/>
          <w:szCs w:val="28"/>
        </w:rPr>
        <w:t>Tiếp tục thực hiện việc đánh giá học sinh tiểu học theo hướng dẫn tại Văn bản hợp nhất số 03/VBHN-BGDĐT ngày 28 tháng 9 năm 2016 của Bộ Giáo dục và Đào tạo về ban hành Quy định đánh giá học sinh tiểu học.</w:t>
      </w:r>
      <w:r w:rsidR="00A71052" w:rsidRPr="00483EF8">
        <w:rPr>
          <w:color w:val="000000" w:themeColor="text1"/>
          <w:sz w:val="28"/>
          <w:szCs w:val="28"/>
        </w:rPr>
        <w:t xml:space="preserve"> </w:t>
      </w:r>
      <w:r w:rsidRPr="00483EF8">
        <w:rPr>
          <w:color w:val="000000" w:themeColor="text1"/>
          <w:sz w:val="28"/>
          <w:szCs w:val="28"/>
        </w:rPr>
        <w:t>Chú ý đ</w:t>
      </w:r>
      <w:r w:rsidRPr="00483EF8">
        <w:rPr>
          <w:color w:val="000000" w:themeColor="text1"/>
          <w:sz w:val="28"/>
          <w:szCs w:val="28"/>
          <w:lang w:val="pt-BR"/>
        </w:rPr>
        <w:t xml:space="preserve">ánh giá vì sự tiến bộ của học sinh; coi trọng việc động viên, khuyến khích sự cố gắng trong học tập, rèn luyện của học sinh; giúp học sinh phát huy nhiều nhất khả năng của bản thân. </w:t>
      </w:r>
    </w:p>
    <w:p w:rsidR="0001722D" w:rsidRPr="00483EF8" w:rsidRDefault="00C12CED" w:rsidP="00C12CED">
      <w:pPr>
        <w:autoSpaceDE w:val="0"/>
        <w:autoSpaceDN w:val="0"/>
        <w:adjustRightInd w:val="0"/>
        <w:spacing w:before="120" w:line="276" w:lineRule="auto"/>
        <w:ind w:firstLine="567"/>
        <w:rPr>
          <w:color w:val="000000" w:themeColor="text1"/>
          <w:sz w:val="28"/>
          <w:szCs w:val="28"/>
          <w:lang w:val="pt-BR"/>
        </w:rPr>
      </w:pPr>
      <w:r w:rsidRPr="00483EF8">
        <w:rPr>
          <w:color w:val="000000" w:themeColor="text1"/>
          <w:sz w:val="28"/>
          <w:szCs w:val="28"/>
          <w:lang w:val="pt-BR"/>
        </w:rPr>
        <w:t>Khuyến khích học sinh tự nhận xét, tham gia nhận xét sản phẩm học tập của bạn, nhóm bạn; trao đổi, phối hợp với cha mẹ học sinh trong việc nhận xét, đánh giá, động viên, giúp đỡ học sinh học tập, rèn luyện.</w:t>
      </w:r>
      <w:r w:rsidR="00A71052" w:rsidRPr="00483EF8">
        <w:rPr>
          <w:color w:val="000000" w:themeColor="text1"/>
          <w:sz w:val="28"/>
          <w:szCs w:val="28"/>
          <w:lang w:val="pt-BR"/>
        </w:rPr>
        <w:t xml:space="preserve"> </w:t>
      </w:r>
    </w:p>
    <w:p w:rsidR="00C12CED" w:rsidRPr="00483EF8" w:rsidRDefault="00C12CED" w:rsidP="00C12CED">
      <w:pPr>
        <w:autoSpaceDE w:val="0"/>
        <w:autoSpaceDN w:val="0"/>
        <w:adjustRightInd w:val="0"/>
        <w:spacing w:before="120" w:line="276" w:lineRule="auto"/>
        <w:ind w:firstLine="567"/>
        <w:rPr>
          <w:color w:val="000000" w:themeColor="text1"/>
          <w:sz w:val="28"/>
          <w:szCs w:val="28"/>
          <w:lang w:val="pt-BR"/>
        </w:rPr>
      </w:pPr>
      <w:r w:rsidRPr="00483EF8">
        <w:rPr>
          <w:color w:val="000000" w:themeColor="text1"/>
          <w:sz w:val="28"/>
          <w:szCs w:val="28"/>
          <w:lang w:val="pt-BR"/>
        </w:rPr>
        <w:t>Tiếp tục nâng cao năng lực ra đề kiểm tra định kì theo Thông tư 22/2016/TT-BGDĐT ngày 22 tháng 9 năm 2016 của Bộ GDĐT đảm bảo đáp ứng yêu cầu đổi mới công tác đánh giá học sinh. Thực hiện việc khen thưởng học sinh đảm bảo kịp thời, công bằng, khách quan; thành tích khen thưởng phải được thể hiện tường minh, tránh khen thưởng tràn lan gây bức xúc cho phụ huynh học sinh và dư luận.</w:t>
      </w:r>
    </w:p>
    <w:p w:rsidR="0064173A" w:rsidRPr="00483EF8" w:rsidRDefault="005271B6" w:rsidP="00BB14BF">
      <w:pPr>
        <w:spacing w:before="120"/>
        <w:ind w:firstLine="709"/>
        <w:rPr>
          <w:b/>
          <w:i/>
          <w:color w:val="000000" w:themeColor="text1"/>
          <w:sz w:val="28"/>
          <w:szCs w:val="28"/>
        </w:rPr>
      </w:pPr>
      <w:r>
        <w:rPr>
          <w:b/>
          <w:i/>
          <w:color w:val="000000" w:themeColor="text1"/>
          <w:sz w:val="28"/>
          <w:szCs w:val="28"/>
        </w:rPr>
        <w:t>3</w:t>
      </w:r>
      <w:r w:rsidR="0064173A" w:rsidRPr="00483EF8">
        <w:rPr>
          <w:b/>
          <w:i/>
          <w:color w:val="000000" w:themeColor="text1"/>
          <w:sz w:val="28"/>
          <w:szCs w:val="28"/>
        </w:rPr>
        <w:t>. Tổ chức các hoạt động ngoài giờ lên lớp</w:t>
      </w:r>
    </w:p>
    <w:p w:rsidR="0064173A" w:rsidRPr="00483EF8" w:rsidRDefault="0064173A" w:rsidP="000B4D22">
      <w:pPr>
        <w:spacing w:before="120"/>
        <w:ind w:firstLine="709"/>
        <w:rPr>
          <w:color w:val="000000" w:themeColor="text1"/>
          <w:sz w:val="28"/>
          <w:szCs w:val="28"/>
          <w:shd w:val="clear" w:color="auto" w:fill="FFFFFF"/>
        </w:rPr>
      </w:pPr>
      <w:r w:rsidRPr="00483EF8">
        <w:rPr>
          <w:color w:val="000000" w:themeColor="text1"/>
          <w:sz w:val="28"/>
          <w:szCs w:val="28"/>
          <w:shd w:val="clear" w:color="auto" w:fill="FFFFFF"/>
        </w:rPr>
        <w:t xml:space="preserve">Tổ chức tốt các hoạt động NGLL theo chủ đề, chủ điểm, giao lưu…; qua đó giáo dục truyền thống dân tộc, lòng yêu quê hương, đất nước cho học sinh và tạo cơ hội cho các em tham gia tích cực, tự giác vào các hoạt động xã hội. </w:t>
      </w:r>
    </w:p>
    <w:p w:rsidR="00353F90" w:rsidRPr="00483EF8" w:rsidRDefault="00353F90" w:rsidP="00353F90">
      <w:pPr>
        <w:spacing w:before="120" w:line="233" w:lineRule="auto"/>
        <w:ind w:firstLine="567"/>
        <w:rPr>
          <w:color w:val="000000" w:themeColor="text1"/>
          <w:sz w:val="28"/>
          <w:szCs w:val="28"/>
        </w:rPr>
      </w:pPr>
      <w:r w:rsidRPr="00483EF8">
        <w:rPr>
          <w:color w:val="000000" w:themeColor="text1"/>
          <w:sz w:val="28"/>
          <w:szCs w:val="28"/>
          <w:lang w:val="vi-VN"/>
        </w:rPr>
        <w:t xml:space="preserve">Tổ </w:t>
      </w:r>
      <w:r w:rsidRPr="00483EF8">
        <w:rPr>
          <w:color w:val="000000" w:themeColor="text1"/>
          <w:sz w:val="28"/>
          <w:szCs w:val="28"/>
        </w:rPr>
        <w:t>chức </w:t>
      </w:r>
      <w:r w:rsidRPr="00483EF8">
        <w:rPr>
          <w:color w:val="000000" w:themeColor="text1"/>
          <w:sz w:val="28"/>
          <w:szCs w:val="28"/>
          <w:lang w:val="vi-VN"/>
        </w:rPr>
        <w:t>các hoạt động</w:t>
      </w:r>
      <w:r w:rsidRPr="00483EF8">
        <w:rPr>
          <w:color w:val="000000" w:themeColor="text1"/>
          <w:sz w:val="28"/>
          <w:szCs w:val="28"/>
        </w:rPr>
        <w:t xml:space="preserve"> lao động tự phục vụ, rèn</w:t>
      </w:r>
      <w:r w:rsidRPr="00483EF8">
        <w:rPr>
          <w:color w:val="000000" w:themeColor="text1"/>
          <w:sz w:val="28"/>
          <w:szCs w:val="28"/>
          <w:lang w:val="vi-VN"/>
        </w:rPr>
        <w:t xml:space="preserve"> kỹ năng sống, kỹ năng giao tiếp</w:t>
      </w:r>
      <w:r w:rsidRPr="00483EF8">
        <w:rPr>
          <w:color w:val="000000" w:themeColor="text1"/>
          <w:sz w:val="28"/>
          <w:szCs w:val="28"/>
        </w:rPr>
        <w:t>. C</w:t>
      </w:r>
      <w:r w:rsidRPr="00483EF8">
        <w:rPr>
          <w:color w:val="000000" w:themeColor="text1"/>
          <w:sz w:val="28"/>
          <w:szCs w:val="28"/>
          <w:lang w:val="vi-VN"/>
        </w:rPr>
        <w:t>hú trọng giáo dục đạo đức</w:t>
      </w:r>
      <w:r w:rsidRPr="00483EF8">
        <w:rPr>
          <w:color w:val="000000" w:themeColor="text1"/>
          <w:sz w:val="28"/>
          <w:szCs w:val="28"/>
        </w:rPr>
        <w:t xml:space="preserve"> lối sống,</w:t>
      </w:r>
      <w:r w:rsidRPr="00483EF8">
        <w:rPr>
          <w:color w:val="000000" w:themeColor="text1"/>
          <w:sz w:val="28"/>
          <w:szCs w:val="28"/>
          <w:lang w:val="vi-VN"/>
        </w:rPr>
        <w:t xml:space="preserve"> giá trị sống, hiểu biết xã hội cho học sinh</w:t>
      </w:r>
      <w:r w:rsidRPr="00483EF8">
        <w:rPr>
          <w:color w:val="000000" w:themeColor="text1"/>
          <w:sz w:val="28"/>
          <w:szCs w:val="28"/>
        </w:rPr>
        <w:t>; phối hợp chặt chẽ với các tổ chức Đoàn Thanh niên, Đội Thiếu niên… để giáo dục học sinh một cách thiết thực, hiệu quả.</w:t>
      </w:r>
    </w:p>
    <w:p w:rsidR="00353F90" w:rsidRPr="00483EF8" w:rsidRDefault="00353F90" w:rsidP="00353F90">
      <w:pPr>
        <w:spacing w:before="120" w:line="233" w:lineRule="auto"/>
        <w:ind w:firstLine="567"/>
        <w:rPr>
          <w:color w:val="000000" w:themeColor="text1"/>
          <w:sz w:val="28"/>
          <w:szCs w:val="28"/>
        </w:rPr>
      </w:pPr>
      <w:r w:rsidRPr="00483EF8">
        <w:rPr>
          <w:color w:val="000000" w:themeColor="text1"/>
          <w:sz w:val="28"/>
          <w:szCs w:val="28"/>
          <w:lang w:val="nb-NO"/>
        </w:rPr>
        <w:t xml:space="preserve">Tổ </w:t>
      </w:r>
      <w:r w:rsidRPr="00483EF8">
        <w:rPr>
          <w:color w:val="000000" w:themeColor="text1"/>
          <w:sz w:val="28"/>
          <w:szCs w:val="28"/>
        </w:rPr>
        <w:t>chức</w:t>
      </w:r>
      <w:r w:rsidRPr="00483EF8">
        <w:rPr>
          <w:color w:val="000000" w:themeColor="text1"/>
          <w:sz w:val="28"/>
          <w:szCs w:val="28"/>
          <w:lang w:val="nb-NO"/>
        </w:rPr>
        <w:t xml:space="preserve"> các hoạt động tập thể, ngoài giờ lên lớp theo hướng </w:t>
      </w:r>
      <w:r w:rsidRPr="00483EF8">
        <w:rPr>
          <w:color w:val="000000" w:themeColor="text1"/>
          <w:sz w:val="28"/>
          <w:szCs w:val="28"/>
          <w:lang w:val="vi-VN"/>
        </w:rPr>
        <w:t>các hoạt động thực hành, trải nghiệm</w:t>
      </w:r>
      <w:r w:rsidRPr="00483EF8">
        <w:rPr>
          <w:color w:val="000000" w:themeColor="text1"/>
          <w:sz w:val="28"/>
          <w:szCs w:val="28"/>
        </w:rPr>
        <w:t>;</w:t>
      </w:r>
      <w:r w:rsidRPr="00483EF8">
        <w:rPr>
          <w:color w:val="000000" w:themeColor="text1"/>
          <w:sz w:val="28"/>
          <w:szCs w:val="28"/>
          <w:lang w:val="vi-VN"/>
        </w:rPr>
        <w:t xml:space="preserve"> kĩ năng vận dụng kiến thức vào thực tiễn</w:t>
      </w:r>
      <w:r w:rsidRPr="00483EF8">
        <w:rPr>
          <w:color w:val="000000" w:themeColor="text1"/>
          <w:sz w:val="28"/>
          <w:szCs w:val="28"/>
          <w:lang w:val="nb-NO"/>
        </w:rPr>
        <w:t>,</w:t>
      </w:r>
      <w:r w:rsidRPr="00483EF8">
        <w:rPr>
          <w:color w:val="000000" w:themeColor="text1"/>
          <w:sz w:val="28"/>
          <w:szCs w:val="28"/>
          <w:lang w:val="vi-VN"/>
        </w:rPr>
        <w:t xml:space="preserve"> phù hợp với tình hình thực tế của nhà trường, địa phương và khả năng học tập của học sinh</w:t>
      </w:r>
      <w:r w:rsidRPr="00483EF8">
        <w:rPr>
          <w:color w:val="000000" w:themeColor="text1"/>
          <w:sz w:val="28"/>
          <w:szCs w:val="28"/>
        </w:rPr>
        <w:t xml:space="preserve">. </w:t>
      </w:r>
      <w:r w:rsidRPr="00483EF8">
        <w:rPr>
          <w:color w:val="000000" w:themeColor="text1"/>
          <w:sz w:val="28"/>
          <w:szCs w:val="28"/>
          <w:lang w:val="nl-NL"/>
        </w:rPr>
        <w:t xml:space="preserve">Nghiên cứu đề xuất các giải pháp quản lý, các mô hình dạy </w:t>
      </w:r>
      <w:r w:rsidRPr="00483EF8">
        <w:rPr>
          <w:color w:val="000000" w:themeColor="text1"/>
          <w:sz w:val="28"/>
          <w:szCs w:val="28"/>
        </w:rPr>
        <w:t>học</w:t>
      </w:r>
      <w:r w:rsidRPr="00483EF8">
        <w:rPr>
          <w:color w:val="000000" w:themeColor="text1"/>
          <w:sz w:val="28"/>
          <w:szCs w:val="28"/>
          <w:lang w:val="nl-NL"/>
        </w:rPr>
        <w:t xml:space="preserve"> </w:t>
      </w:r>
      <w:r w:rsidRPr="00483EF8">
        <w:rPr>
          <w:color w:val="000000" w:themeColor="text1"/>
          <w:sz w:val="28"/>
          <w:szCs w:val="28"/>
          <w:lang w:val="vi-VN"/>
        </w:rPr>
        <w:t xml:space="preserve">làm quen </w:t>
      </w:r>
      <w:r w:rsidRPr="00483EF8">
        <w:rPr>
          <w:color w:val="000000" w:themeColor="text1"/>
          <w:sz w:val="28"/>
          <w:szCs w:val="28"/>
          <w:lang w:val="nl-NL"/>
        </w:rPr>
        <w:t>với</w:t>
      </w:r>
      <w:r w:rsidRPr="00483EF8">
        <w:rPr>
          <w:color w:val="000000" w:themeColor="text1"/>
          <w:sz w:val="28"/>
          <w:szCs w:val="28"/>
          <w:lang w:val="vi-VN"/>
        </w:rPr>
        <w:t xml:space="preserve"> một số </w:t>
      </w:r>
      <w:r w:rsidRPr="00483EF8">
        <w:rPr>
          <w:color w:val="000000" w:themeColor="text1"/>
          <w:sz w:val="28"/>
          <w:szCs w:val="28"/>
        </w:rPr>
        <w:t xml:space="preserve">ngành </w:t>
      </w:r>
      <w:r w:rsidRPr="00483EF8">
        <w:rPr>
          <w:color w:val="000000" w:themeColor="text1"/>
          <w:sz w:val="28"/>
          <w:szCs w:val="28"/>
          <w:lang w:val="vi-VN"/>
        </w:rPr>
        <w:t>nghề truyền thống</w:t>
      </w:r>
      <w:r w:rsidRPr="00483EF8">
        <w:rPr>
          <w:color w:val="000000" w:themeColor="text1"/>
          <w:sz w:val="28"/>
          <w:szCs w:val="28"/>
        </w:rPr>
        <w:t xml:space="preserve"> </w:t>
      </w:r>
      <w:r w:rsidRPr="00483EF8">
        <w:rPr>
          <w:color w:val="000000" w:themeColor="text1"/>
          <w:sz w:val="28"/>
          <w:szCs w:val="28"/>
          <w:lang w:val="nl-NL"/>
        </w:rPr>
        <w:t xml:space="preserve">tại địa phương; vận động các cơ sở ngành nghề </w:t>
      </w:r>
      <w:r w:rsidRPr="00483EF8">
        <w:rPr>
          <w:color w:val="000000" w:themeColor="text1"/>
          <w:sz w:val="28"/>
          <w:szCs w:val="28"/>
          <w:lang w:val="nl-NL"/>
        </w:rPr>
        <w:lastRenderedPageBreak/>
        <w:t xml:space="preserve">cho học sinh tham gia thực hành trải nghiệm, góp phần định hướng cho giáo dục hướng nghiệp ở trường phổ thông. </w:t>
      </w:r>
    </w:p>
    <w:p w:rsidR="00C12CED" w:rsidRPr="00483EF8" w:rsidRDefault="005271B6" w:rsidP="000B4D22">
      <w:pPr>
        <w:spacing w:before="120"/>
        <w:ind w:firstLine="709"/>
        <w:rPr>
          <w:b/>
          <w:color w:val="000000" w:themeColor="text1"/>
          <w:sz w:val="28"/>
          <w:szCs w:val="28"/>
        </w:rPr>
      </w:pPr>
      <w:r>
        <w:rPr>
          <w:b/>
          <w:color w:val="000000" w:themeColor="text1"/>
          <w:sz w:val="28"/>
          <w:szCs w:val="28"/>
        </w:rPr>
        <w:t>III</w:t>
      </w:r>
      <w:r w:rsidR="00C12CED" w:rsidRPr="00483EF8">
        <w:rPr>
          <w:b/>
          <w:color w:val="000000" w:themeColor="text1"/>
          <w:sz w:val="28"/>
          <w:szCs w:val="28"/>
        </w:rPr>
        <w:t>.</w:t>
      </w:r>
      <w:r w:rsidR="00A71052" w:rsidRPr="00483EF8">
        <w:rPr>
          <w:b/>
          <w:color w:val="000000" w:themeColor="text1"/>
          <w:sz w:val="28"/>
          <w:szCs w:val="28"/>
        </w:rPr>
        <w:t xml:space="preserve"> </w:t>
      </w:r>
      <w:r w:rsidR="00C12CED" w:rsidRPr="00483EF8">
        <w:rPr>
          <w:b/>
          <w:color w:val="000000" w:themeColor="text1"/>
          <w:sz w:val="28"/>
          <w:szCs w:val="28"/>
        </w:rPr>
        <w:t xml:space="preserve">Các chỉ tiêu thực hiện </w:t>
      </w:r>
    </w:p>
    <w:p w:rsidR="00A0663B" w:rsidRPr="00483EF8" w:rsidRDefault="00A0663B" w:rsidP="00A0663B">
      <w:pPr>
        <w:ind w:firstLine="0"/>
        <w:rPr>
          <w:rFonts w:ascii="VNI-Times" w:hAnsi="VNI-Times"/>
          <w:color w:val="000000" w:themeColor="text1"/>
          <w:sz w:val="28"/>
          <w:szCs w:val="28"/>
        </w:rPr>
      </w:pPr>
      <w:r w:rsidRPr="00483EF8">
        <w:rPr>
          <w:rFonts w:ascii="VNI-Times" w:hAnsi="VNI-Times"/>
          <w:b/>
          <w:bCs/>
          <w:i/>
          <w:iCs/>
          <w:color w:val="000000" w:themeColor="text1"/>
          <w:sz w:val="28"/>
          <w:szCs w:val="28"/>
        </w:rPr>
        <w:t>a.  Xeáp loaïi haïnh kieåm</w:t>
      </w:r>
      <w:r w:rsidRPr="00483EF8">
        <w:rPr>
          <w:rFonts w:ascii="VNI-Times" w:hAnsi="VNI-Times"/>
          <w:color w:val="000000" w:themeColor="text1"/>
          <w:sz w:val="28"/>
          <w:szCs w:val="28"/>
        </w:rPr>
        <w:t>:</w:t>
      </w:r>
    </w:p>
    <w:p w:rsidR="00A0663B" w:rsidRDefault="00A0663B" w:rsidP="00A0663B">
      <w:pPr>
        <w:ind w:firstLine="0"/>
        <w:rPr>
          <w:color w:val="000000" w:themeColor="text1"/>
          <w:sz w:val="28"/>
          <w:szCs w:val="28"/>
        </w:rPr>
      </w:pPr>
      <w:r w:rsidRPr="00483EF8">
        <w:rPr>
          <w:rFonts w:ascii="VNI-Times" w:hAnsi="VNI-Times"/>
          <w:color w:val="000000" w:themeColor="text1"/>
          <w:sz w:val="28"/>
          <w:szCs w:val="28"/>
        </w:rPr>
        <w:t>Ti</w:t>
      </w:r>
      <w:r w:rsidRPr="00483EF8">
        <w:rPr>
          <w:color w:val="000000" w:themeColor="text1"/>
          <w:sz w:val="28"/>
          <w:szCs w:val="28"/>
        </w:rPr>
        <w:t xml:space="preserve">ểu học: </w:t>
      </w:r>
      <w:r w:rsidRPr="00483EF8">
        <w:rPr>
          <w:b/>
          <w:color w:val="000000" w:themeColor="text1"/>
          <w:sz w:val="28"/>
          <w:szCs w:val="28"/>
        </w:rPr>
        <w:t xml:space="preserve">- </w:t>
      </w:r>
      <w:r w:rsidRPr="00483EF8">
        <w:rPr>
          <w:color w:val="000000" w:themeColor="text1"/>
          <w:sz w:val="28"/>
          <w:szCs w:val="28"/>
        </w:rPr>
        <w:t>Phẩm chất: đạt 100% ; CĐ: 0%</w:t>
      </w:r>
    </w:p>
    <w:p w:rsidR="00A0663B" w:rsidRPr="007435D2" w:rsidRDefault="00A0663B" w:rsidP="00A0663B">
      <w:pPr>
        <w:ind w:firstLine="0"/>
        <w:rPr>
          <w:color w:val="000000" w:themeColor="text1"/>
          <w:sz w:val="28"/>
          <w:szCs w:val="28"/>
        </w:rPr>
      </w:pPr>
      <w:r w:rsidRPr="007435D2">
        <w:rPr>
          <w:rFonts w:ascii="VNI-Times" w:hAnsi="VNI-Times"/>
          <w:color w:val="000000" w:themeColor="text1"/>
          <w:sz w:val="28"/>
          <w:szCs w:val="28"/>
        </w:rPr>
        <w:t xml:space="preserve">THCS:  </w:t>
      </w:r>
      <w:r w:rsidRPr="007435D2">
        <w:rPr>
          <w:color w:val="000000" w:themeColor="text1"/>
          <w:sz w:val="28"/>
          <w:szCs w:val="28"/>
        </w:rPr>
        <w:t>Xếp loại hạnh kiểm học sinh: Tốt: 85%; Khá: 15 %.</w:t>
      </w:r>
    </w:p>
    <w:p w:rsidR="00A0663B" w:rsidRPr="00945ECE" w:rsidRDefault="00A0663B" w:rsidP="00A0663B">
      <w:pPr>
        <w:ind w:firstLine="0"/>
        <w:rPr>
          <w:b/>
          <w:color w:val="000000" w:themeColor="text1"/>
          <w:sz w:val="28"/>
          <w:szCs w:val="28"/>
        </w:rPr>
      </w:pPr>
      <w:r w:rsidRPr="00945ECE">
        <w:rPr>
          <w:rFonts w:ascii="VNI-Times" w:hAnsi="VNI-Times"/>
          <w:b/>
          <w:bCs/>
          <w:i/>
          <w:iCs/>
          <w:color w:val="000000" w:themeColor="text1"/>
          <w:sz w:val="28"/>
          <w:szCs w:val="28"/>
        </w:rPr>
        <w:t>b. Xeáp loaïi hoïc löïc</w:t>
      </w:r>
      <w:r w:rsidRPr="00945ECE">
        <w:rPr>
          <w:rFonts w:ascii="VNI-Times" w:hAnsi="VNI-Times"/>
          <w:color w:val="000000" w:themeColor="text1"/>
          <w:sz w:val="28"/>
          <w:szCs w:val="28"/>
        </w:rPr>
        <w:t>:</w:t>
      </w:r>
    </w:p>
    <w:p w:rsidR="00643C4D" w:rsidRPr="00945ECE" w:rsidRDefault="00643C4D" w:rsidP="00643C4D">
      <w:pPr>
        <w:ind w:firstLine="0"/>
        <w:rPr>
          <w:color w:val="000000" w:themeColor="text1"/>
          <w:sz w:val="28"/>
          <w:szCs w:val="28"/>
        </w:rPr>
      </w:pPr>
      <w:r w:rsidRPr="00945ECE">
        <w:rPr>
          <w:b/>
          <w:color w:val="000000" w:themeColor="text1"/>
          <w:sz w:val="28"/>
          <w:szCs w:val="28"/>
        </w:rPr>
        <w:t xml:space="preserve">* Khối Tiểu học: - </w:t>
      </w:r>
      <w:r w:rsidRPr="00945ECE">
        <w:rPr>
          <w:color w:val="000000" w:themeColor="text1"/>
          <w:sz w:val="28"/>
          <w:szCs w:val="28"/>
        </w:rPr>
        <w:t xml:space="preserve">HL: HTT: 33,5%, HT: 66,5%, </w:t>
      </w:r>
    </w:p>
    <w:p w:rsidR="00643C4D" w:rsidRPr="00945ECE" w:rsidRDefault="00643C4D" w:rsidP="00643C4D">
      <w:pPr>
        <w:ind w:firstLine="0"/>
        <w:rPr>
          <w:color w:val="000000" w:themeColor="text1"/>
          <w:sz w:val="28"/>
          <w:szCs w:val="28"/>
        </w:rPr>
      </w:pPr>
      <w:r w:rsidRPr="00945ECE">
        <w:rPr>
          <w:color w:val="000000" w:themeColor="text1"/>
          <w:sz w:val="28"/>
          <w:szCs w:val="28"/>
        </w:rPr>
        <w:t xml:space="preserve">- Năng lực: </w:t>
      </w:r>
      <w:r w:rsidR="00945ECE" w:rsidRPr="00945ECE">
        <w:rPr>
          <w:color w:val="000000" w:themeColor="text1"/>
          <w:sz w:val="28"/>
          <w:szCs w:val="28"/>
        </w:rPr>
        <w:t>đạt: 100</w:t>
      </w:r>
      <w:r w:rsidRPr="00945ECE">
        <w:rPr>
          <w:color w:val="000000" w:themeColor="text1"/>
          <w:sz w:val="28"/>
          <w:szCs w:val="28"/>
        </w:rPr>
        <w:t>%</w:t>
      </w:r>
    </w:p>
    <w:p w:rsidR="0076515A" w:rsidRPr="006D108A" w:rsidRDefault="0076515A" w:rsidP="0076515A">
      <w:pPr>
        <w:ind w:firstLine="0"/>
        <w:rPr>
          <w:b/>
          <w:color w:val="000000" w:themeColor="text1"/>
          <w:sz w:val="28"/>
          <w:szCs w:val="28"/>
        </w:rPr>
      </w:pPr>
      <w:r w:rsidRPr="006D108A">
        <w:rPr>
          <w:b/>
          <w:color w:val="000000" w:themeColor="text1"/>
          <w:sz w:val="28"/>
          <w:szCs w:val="28"/>
        </w:rPr>
        <w:t>* Khối THCS:</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Ngữ văn:   </w:t>
      </w:r>
      <w:r w:rsidRPr="006D108A">
        <w:rPr>
          <w:color w:val="000000" w:themeColor="text1"/>
          <w:sz w:val="28"/>
          <w:szCs w:val="28"/>
        </w:rPr>
        <w:tab/>
        <w:t>+ Giỏi: 17,5% ; + Khá: 47,5% ; +TB: 35% ;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Toán:        </w:t>
      </w:r>
      <w:r w:rsidRPr="006D108A">
        <w:rPr>
          <w:color w:val="000000" w:themeColor="text1"/>
          <w:sz w:val="28"/>
          <w:szCs w:val="28"/>
        </w:rPr>
        <w:tab/>
        <w:t>+ Giỏi: 30,5% ;  + Khá: 49,2%;   + TB: 19,2% ;  + Yếu: 1.1%</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Vật lý:      </w:t>
      </w:r>
      <w:r w:rsidRPr="006D108A">
        <w:rPr>
          <w:color w:val="000000" w:themeColor="text1"/>
          <w:sz w:val="28"/>
          <w:szCs w:val="28"/>
        </w:rPr>
        <w:tab/>
        <w:t>+ Giỏi: 32,5% ; + Khá: 50,2% ; + TB: 17,3% ;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Hóa:         </w:t>
      </w:r>
      <w:r w:rsidRPr="006D108A">
        <w:rPr>
          <w:color w:val="000000" w:themeColor="text1"/>
          <w:sz w:val="28"/>
          <w:szCs w:val="28"/>
        </w:rPr>
        <w:tab/>
        <w:t>+ Giỏi: 31,4% ; + Khá: 58,4% ; + TB: 10,2% ; + Yếu: 0 %</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Sinh:        </w:t>
      </w:r>
      <w:r w:rsidRPr="006D108A">
        <w:rPr>
          <w:color w:val="000000" w:themeColor="text1"/>
          <w:sz w:val="28"/>
          <w:szCs w:val="28"/>
        </w:rPr>
        <w:tab/>
        <w:t>+ Giỏi: 36% ;    + Khá: 49,1% ; + TB: 14,9% ;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Sử:          </w:t>
      </w:r>
      <w:r w:rsidRPr="006D108A">
        <w:rPr>
          <w:color w:val="000000" w:themeColor="text1"/>
          <w:sz w:val="28"/>
          <w:szCs w:val="28"/>
        </w:rPr>
        <w:tab/>
        <w:t>+ Giỏi: 39,5% ; + Khá: 50,2% ; + TB: 10,3% ;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Địa:          </w:t>
      </w:r>
      <w:r w:rsidRPr="006D108A">
        <w:rPr>
          <w:color w:val="000000" w:themeColor="text1"/>
          <w:sz w:val="28"/>
          <w:szCs w:val="28"/>
        </w:rPr>
        <w:tab/>
        <w:t>+ Giỏi: 55,5% ; + Khá: 36,2% ; +TB: 8,3% ;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GDCD:    </w:t>
      </w:r>
      <w:r w:rsidRPr="006D108A">
        <w:rPr>
          <w:color w:val="000000" w:themeColor="text1"/>
          <w:sz w:val="28"/>
          <w:szCs w:val="28"/>
        </w:rPr>
        <w:tab/>
        <w:t>+ Giỏi: 54,2% ; + Khá: 40,3% ; +TB: 5,5%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Anh văn:  </w:t>
      </w:r>
      <w:r w:rsidRPr="006D108A">
        <w:rPr>
          <w:color w:val="000000" w:themeColor="text1"/>
          <w:sz w:val="28"/>
          <w:szCs w:val="28"/>
        </w:rPr>
        <w:tab/>
        <w:t>+ Giỏi: 22,5% ;  + Khá:</w:t>
      </w:r>
      <w:r w:rsidR="006A1C1F" w:rsidRPr="006D108A">
        <w:rPr>
          <w:color w:val="000000" w:themeColor="text1"/>
          <w:sz w:val="28"/>
          <w:szCs w:val="28"/>
        </w:rPr>
        <w:t xml:space="preserve"> 44,2% ;  + TB: 2</w:t>
      </w:r>
      <w:r w:rsidR="00902147" w:rsidRPr="006D108A">
        <w:rPr>
          <w:color w:val="000000" w:themeColor="text1"/>
          <w:sz w:val="28"/>
          <w:szCs w:val="28"/>
        </w:rPr>
        <w:t>7,7</w:t>
      </w:r>
      <w:r w:rsidR="006A1C1F" w:rsidRPr="006D108A">
        <w:rPr>
          <w:color w:val="000000" w:themeColor="text1"/>
          <w:sz w:val="28"/>
          <w:szCs w:val="28"/>
        </w:rPr>
        <w:t>% ;  +Yếu: 5,6</w:t>
      </w:r>
      <w:r w:rsidRPr="006D108A">
        <w:rPr>
          <w:color w:val="000000" w:themeColor="text1"/>
          <w:sz w:val="28"/>
          <w:szCs w:val="28"/>
        </w:rPr>
        <w:t>%</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công nghệ: </w:t>
      </w:r>
      <w:r w:rsidRPr="006D108A">
        <w:rPr>
          <w:color w:val="000000" w:themeColor="text1"/>
          <w:sz w:val="28"/>
          <w:szCs w:val="28"/>
        </w:rPr>
        <w:tab/>
        <w:t>+ Giỏi: 57,2% ; + Khá: 41,2% ; +TB: 1,6%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CN:           </w:t>
      </w:r>
      <w:r w:rsidRPr="006D108A">
        <w:rPr>
          <w:color w:val="000000" w:themeColor="text1"/>
          <w:sz w:val="28"/>
          <w:szCs w:val="28"/>
        </w:rPr>
        <w:tab/>
        <w:t>+ Giỏi: 40,5% ; + Khá: 47,2% ; +TB: 12,3%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Tin học:   </w:t>
      </w:r>
      <w:r w:rsidRPr="006D108A">
        <w:rPr>
          <w:color w:val="000000" w:themeColor="text1"/>
          <w:sz w:val="28"/>
          <w:szCs w:val="28"/>
        </w:rPr>
        <w:tab/>
        <w:t>+ Giỏi: 40,5% ; + Khá: 48,3% ; +TB: 11,2% ;  +Yếu: 0%</w:t>
      </w:r>
    </w:p>
    <w:p w:rsidR="0076515A" w:rsidRPr="006D108A" w:rsidRDefault="0076515A" w:rsidP="0076515A">
      <w:pPr>
        <w:ind w:firstLine="0"/>
        <w:rPr>
          <w:color w:val="000000" w:themeColor="text1"/>
          <w:sz w:val="28"/>
          <w:szCs w:val="28"/>
        </w:rPr>
      </w:pPr>
      <w:r w:rsidRPr="006D108A">
        <w:rPr>
          <w:color w:val="000000" w:themeColor="text1"/>
          <w:sz w:val="28"/>
          <w:szCs w:val="28"/>
        </w:rPr>
        <w:t xml:space="preserve">- Môn Âm nhạc:  </w:t>
      </w:r>
      <w:r w:rsidRPr="006D108A">
        <w:rPr>
          <w:color w:val="000000" w:themeColor="text1"/>
          <w:sz w:val="28"/>
          <w:szCs w:val="28"/>
        </w:rPr>
        <w:tab/>
        <w:t>+ Đ: 100%;</w:t>
      </w:r>
      <w:r w:rsidRPr="006D108A">
        <w:rPr>
          <w:color w:val="000000" w:themeColor="text1"/>
          <w:sz w:val="28"/>
          <w:szCs w:val="28"/>
        </w:rPr>
        <w:tab/>
      </w:r>
      <w:r w:rsidRPr="006D108A">
        <w:rPr>
          <w:color w:val="000000" w:themeColor="text1"/>
          <w:sz w:val="28"/>
          <w:szCs w:val="28"/>
        </w:rPr>
        <w:tab/>
        <w:t>+ CĐ: 0 %.</w:t>
      </w:r>
    </w:p>
    <w:p w:rsidR="0076515A" w:rsidRPr="006D108A" w:rsidRDefault="0076515A" w:rsidP="0076515A">
      <w:pPr>
        <w:ind w:firstLine="0"/>
        <w:rPr>
          <w:color w:val="000000" w:themeColor="text1"/>
          <w:sz w:val="28"/>
          <w:szCs w:val="28"/>
        </w:rPr>
      </w:pPr>
      <w:r w:rsidRPr="006D108A">
        <w:rPr>
          <w:color w:val="000000" w:themeColor="text1"/>
          <w:sz w:val="28"/>
          <w:szCs w:val="28"/>
        </w:rPr>
        <w:t>- Môn Mĩ thuật:</w:t>
      </w:r>
      <w:r w:rsidRPr="006D108A">
        <w:rPr>
          <w:color w:val="000000" w:themeColor="text1"/>
          <w:sz w:val="28"/>
          <w:szCs w:val="28"/>
        </w:rPr>
        <w:tab/>
        <w:t>+ Đ: 100%;</w:t>
      </w:r>
      <w:r w:rsidRPr="006D108A">
        <w:rPr>
          <w:color w:val="000000" w:themeColor="text1"/>
          <w:sz w:val="28"/>
          <w:szCs w:val="28"/>
        </w:rPr>
        <w:tab/>
      </w:r>
      <w:r w:rsidRPr="006D108A">
        <w:rPr>
          <w:color w:val="000000" w:themeColor="text1"/>
          <w:sz w:val="28"/>
          <w:szCs w:val="28"/>
        </w:rPr>
        <w:tab/>
        <w:t>+ CĐ: 0 %.</w:t>
      </w:r>
    </w:p>
    <w:p w:rsidR="0076515A" w:rsidRPr="006D108A" w:rsidRDefault="0076515A" w:rsidP="0076515A">
      <w:pPr>
        <w:ind w:firstLine="0"/>
        <w:rPr>
          <w:color w:val="000000" w:themeColor="text1"/>
          <w:sz w:val="28"/>
          <w:szCs w:val="28"/>
        </w:rPr>
      </w:pPr>
      <w:r w:rsidRPr="006D108A">
        <w:rPr>
          <w:color w:val="000000" w:themeColor="text1"/>
          <w:sz w:val="28"/>
          <w:szCs w:val="28"/>
        </w:rPr>
        <w:t>- Môn TD:</w:t>
      </w:r>
      <w:r w:rsidRPr="006D108A">
        <w:rPr>
          <w:color w:val="000000" w:themeColor="text1"/>
          <w:sz w:val="28"/>
          <w:szCs w:val="28"/>
        </w:rPr>
        <w:tab/>
      </w:r>
      <w:r w:rsidRPr="006D108A">
        <w:rPr>
          <w:color w:val="000000" w:themeColor="text1"/>
          <w:sz w:val="28"/>
          <w:szCs w:val="28"/>
        </w:rPr>
        <w:tab/>
        <w:t>+ Đ: 100%;</w:t>
      </w:r>
      <w:r w:rsidRPr="006D108A">
        <w:rPr>
          <w:color w:val="000000" w:themeColor="text1"/>
          <w:sz w:val="28"/>
          <w:szCs w:val="28"/>
        </w:rPr>
        <w:tab/>
      </w:r>
      <w:r w:rsidRPr="006D108A">
        <w:rPr>
          <w:color w:val="000000" w:themeColor="text1"/>
          <w:sz w:val="28"/>
          <w:szCs w:val="28"/>
        </w:rPr>
        <w:tab/>
        <w:t>+ CĐ: 0 %.</w:t>
      </w:r>
    </w:p>
    <w:p w:rsidR="0076515A" w:rsidRPr="007435D2" w:rsidRDefault="0076515A" w:rsidP="0076515A">
      <w:pPr>
        <w:ind w:firstLine="0"/>
        <w:rPr>
          <w:color w:val="000000" w:themeColor="text1"/>
          <w:sz w:val="28"/>
          <w:szCs w:val="28"/>
        </w:rPr>
      </w:pPr>
      <w:r w:rsidRPr="007435D2">
        <w:rPr>
          <w:color w:val="000000" w:themeColor="text1"/>
          <w:sz w:val="28"/>
          <w:szCs w:val="28"/>
        </w:rPr>
        <w:t>* HS xếp loại chung: Giỏi: 21,6 %; Khá: 36,5% ; TB: 40,9 % ; Yếu: 1 %.</w:t>
      </w:r>
    </w:p>
    <w:p w:rsidR="00F320FA" w:rsidRPr="007435D2" w:rsidRDefault="00F320FA" w:rsidP="00F320FA">
      <w:pPr>
        <w:ind w:firstLine="0"/>
        <w:rPr>
          <w:b/>
          <w:color w:val="000000" w:themeColor="text1"/>
          <w:sz w:val="28"/>
          <w:szCs w:val="28"/>
        </w:rPr>
      </w:pPr>
      <w:r w:rsidRPr="007435D2">
        <w:rPr>
          <w:b/>
          <w:color w:val="000000" w:themeColor="text1"/>
          <w:sz w:val="28"/>
          <w:szCs w:val="28"/>
        </w:rPr>
        <w:t xml:space="preserve">* CÁC CHỈ TIÊU KHÁC </w:t>
      </w:r>
    </w:p>
    <w:p w:rsidR="00F320FA" w:rsidRPr="007435D2" w:rsidRDefault="00F320FA" w:rsidP="00F320FA">
      <w:pPr>
        <w:ind w:firstLine="0"/>
        <w:rPr>
          <w:b/>
          <w:color w:val="000000" w:themeColor="text1"/>
          <w:sz w:val="28"/>
          <w:szCs w:val="28"/>
        </w:rPr>
      </w:pPr>
      <w:r w:rsidRPr="007435D2">
        <w:rPr>
          <w:b/>
          <w:color w:val="000000" w:themeColor="text1"/>
          <w:sz w:val="28"/>
          <w:szCs w:val="28"/>
        </w:rPr>
        <w:t>- Chỉ tiêu của học sinh.</w:t>
      </w:r>
    </w:p>
    <w:p w:rsidR="00F320FA" w:rsidRPr="007435D2" w:rsidRDefault="00F320FA" w:rsidP="00F320FA">
      <w:pPr>
        <w:ind w:firstLine="0"/>
        <w:rPr>
          <w:color w:val="000000" w:themeColor="text1"/>
          <w:sz w:val="28"/>
          <w:szCs w:val="28"/>
        </w:rPr>
      </w:pPr>
      <w:r w:rsidRPr="007435D2">
        <w:rPr>
          <w:color w:val="000000" w:themeColor="text1"/>
          <w:sz w:val="28"/>
          <w:szCs w:val="28"/>
        </w:rPr>
        <w:t>+ Tỷ lệ lên lớp thẳng đạt: 98,9% trở lên (TH&amp;THCS)</w:t>
      </w:r>
    </w:p>
    <w:p w:rsidR="00F320FA" w:rsidRPr="00945ECE" w:rsidRDefault="00F320FA" w:rsidP="00F320FA">
      <w:pPr>
        <w:ind w:firstLine="0"/>
        <w:rPr>
          <w:color w:val="000000" w:themeColor="text1"/>
          <w:sz w:val="28"/>
          <w:szCs w:val="28"/>
        </w:rPr>
      </w:pPr>
      <w:r w:rsidRPr="00945ECE">
        <w:rPr>
          <w:color w:val="000000" w:themeColor="text1"/>
          <w:sz w:val="28"/>
          <w:szCs w:val="28"/>
        </w:rPr>
        <w:t>+ Học sinh lớp 5 hoàn thành chương trình  bậc tiểu học đạt: 100%</w:t>
      </w:r>
    </w:p>
    <w:p w:rsidR="00F320FA" w:rsidRPr="00945ECE" w:rsidRDefault="00F320FA" w:rsidP="00F320FA">
      <w:pPr>
        <w:ind w:firstLine="0"/>
        <w:rPr>
          <w:color w:val="000000" w:themeColor="text1"/>
          <w:sz w:val="28"/>
          <w:szCs w:val="28"/>
        </w:rPr>
      </w:pPr>
      <w:r w:rsidRPr="00945ECE">
        <w:rPr>
          <w:color w:val="000000" w:themeColor="text1"/>
          <w:sz w:val="28"/>
          <w:szCs w:val="28"/>
        </w:rPr>
        <w:t>+ Học sinh TNTHCS đạt: 100%</w:t>
      </w:r>
    </w:p>
    <w:p w:rsidR="00F320FA" w:rsidRPr="00945ECE" w:rsidRDefault="00F320FA" w:rsidP="00F320FA">
      <w:pPr>
        <w:ind w:firstLine="0"/>
        <w:rPr>
          <w:color w:val="000000" w:themeColor="text1"/>
          <w:sz w:val="28"/>
          <w:szCs w:val="28"/>
        </w:rPr>
      </w:pPr>
      <w:r w:rsidRPr="00945ECE">
        <w:rPr>
          <w:color w:val="000000" w:themeColor="text1"/>
          <w:sz w:val="28"/>
          <w:szCs w:val="28"/>
        </w:rPr>
        <w:t>+ Phấn đấu không có học sinh nghỉ, bỏ học.</w:t>
      </w:r>
    </w:p>
    <w:p w:rsidR="00F320FA" w:rsidRPr="007435D2" w:rsidRDefault="00F320FA" w:rsidP="00F320FA">
      <w:pPr>
        <w:ind w:firstLine="0"/>
        <w:rPr>
          <w:color w:val="000000" w:themeColor="text1"/>
          <w:sz w:val="28"/>
          <w:szCs w:val="28"/>
        </w:rPr>
      </w:pPr>
      <w:r w:rsidRPr="007435D2">
        <w:rPr>
          <w:color w:val="000000" w:themeColor="text1"/>
          <w:sz w:val="28"/>
          <w:szCs w:val="28"/>
        </w:rPr>
        <w:t>+ Các phong trào khác: Cấp trường: 20 em, Cấp huyện: 12 em, Cấp tỉnh: 2-3 em.</w:t>
      </w:r>
    </w:p>
    <w:p w:rsidR="00F320FA" w:rsidRPr="007435D2" w:rsidRDefault="00F320FA" w:rsidP="00F320FA">
      <w:pPr>
        <w:ind w:firstLine="0"/>
        <w:rPr>
          <w:color w:val="000000" w:themeColor="text1"/>
          <w:sz w:val="28"/>
          <w:szCs w:val="28"/>
        </w:rPr>
      </w:pPr>
      <w:r w:rsidRPr="007435D2">
        <w:rPr>
          <w:color w:val="000000" w:themeColor="text1"/>
          <w:sz w:val="28"/>
          <w:szCs w:val="28"/>
        </w:rPr>
        <w:t>- Lớp tiên tiến đạt từ 80% trở lên.</w:t>
      </w:r>
    </w:p>
    <w:p w:rsidR="00F320FA" w:rsidRPr="007435D2" w:rsidRDefault="00F320FA" w:rsidP="00F320FA">
      <w:pPr>
        <w:ind w:firstLine="0"/>
        <w:rPr>
          <w:color w:val="000000" w:themeColor="text1"/>
          <w:sz w:val="28"/>
          <w:szCs w:val="28"/>
        </w:rPr>
      </w:pPr>
      <w:r w:rsidRPr="007435D2">
        <w:rPr>
          <w:color w:val="000000" w:themeColor="text1"/>
          <w:sz w:val="28"/>
          <w:szCs w:val="28"/>
        </w:rPr>
        <w:t>- Tổ chức và tham gia HKPĐ cấp huyện đạt 5 giải trở lên, cấp tỉnh 2- 3 giải.</w:t>
      </w:r>
    </w:p>
    <w:p w:rsidR="00F320FA" w:rsidRPr="00945ECE" w:rsidRDefault="00F320FA" w:rsidP="00F320FA">
      <w:pPr>
        <w:ind w:firstLine="0"/>
        <w:rPr>
          <w:color w:val="000000" w:themeColor="text1"/>
          <w:sz w:val="28"/>
          <w:szCs w:val="28"/>
        </w:rPr>
      </w:pPr>
      <w:r w:rsidRPr="00945ECE">
        <w:rPr>
          <w:color w:val="000000" w:themeColor="text1"/>
          <w:sz w:val="28"/>
          <w:szCs w:val="28"/>
        </w:rPr>
        <w:t>- Liên đội phấn đấu xuất sắc. Chi đội: 90% vững mạnh.</w:t>
      </w:r>
    </w:p>
    <w:p w:rsidR="00F320FA" w:rsidRPr="00945ECE" w:rsidRDefault="00F320FA" w:rsidP="00F320FA">
      <w:pPr>
        <w:ind w:firstLine="0"/>
        <w:rPr>
          <w:color w:val="000000" w:themeColor="text1"/>
          <w:sz w:val="28"/>
          <w:szCs w:val="28"/>
        </w:rPr>
      </w:pPr>
      <w:r w:rsidRPr="00945ECE">
        <w:rPr>
          <w:color w:val="000000" w:themeColor="text1"/>
          <w:sz w:val="28"/>
          <w:szCs w:val="28"/>
        </w:rPr>
        <w:t>- Đội viên 100% đều được lên lớp thẳng.</w:t>
      </w:r>
    </w:p>
    <w:p w:rsidR="00F320FA" w:rsidRPr="00BD2B33" w:rsidRDefault="00F320FA" w:rsidP="00F320FA">
      <w:pPr>
        <w:ind w:firstLine="0"/>
        <w:rPr>
          <w:b/>
          <w:color w:val="000000" w:themeColor="text1"/>
          <w:sz w:val="28"/>
          <w:szCs w:val="28"/>
        </w:rPr>
      </w:pPr>
      <w:r w:rsidRPr="00BD2B33">
        <w:rPr>
          <w:b/>
          <w:color w:val="000000" w:themeColor="text1"/>
          <w:sz w:val="28"/>
          <w:szCs w:val="28"/>
        </w:rPr>
        <w:t>- Chỉ tiêu của giáo viên:</w:t>
      </w:r>
    </w:p>
    <w:p w:rsidR="00F320FA" w:rsidRPr="00BD2B33" w:rsidRDefault="00F320FA" w:rsidP="00F320FA">
      <w:pPr>
        <w:ind w:firstLine="0"/>
        <w:rPr>
          <w:color w:val="000000" w:themeColor="text1"/>
          <w:sz w:val="28"/>
          <w:szCs w:val="28"/>
        </w:rPr>
      </w:pPr>
      <w:r w:rsidRPr="00BD2B33">
        <w:rPr>
          <w:color w:val="000000" w:themeColor="text1"/>
          <w:sz w:val="28"/>
          <w:szCs w:val="28"/>
        </w:rPr>
        <w:t>- Thao giảng 4 tiết/ GV/ NH, phấn đấu đạt khá, giỏi, trong đó sử dụng bài giảng điện tử đạt 100%.</w:t>
      </w:r>
    </w:p>
    <w:p w:rsidR="00F320FA" w:rsidRPr="00BD2B33" w:rsidRDefault="00F320FA" w:rsidP="00F320FA">
      <w:pPr>
        <w:ind w:firstLine="0"/>
        <w:rPr>
          <w:color w:val="000000" w:themeColor="text1"/>
          <w:sz w:val="28"/>
          <w:szCs w:val="28"/>
        </w:rPr>
      </w:pPr>
      <w:r w:rsidRPr="00BD2B33">
        <w:rPr>
          <w:color w:val="000000" w:themeColor="text1"/>
          <w:sz w:val="28"/>
          <w:szCs w:val="28"/>
        </w:rPr>
        <w:t>- Dự giờ GV: ít nhất 14 tiết/1GV/ năm học.</w:t>
      </w:r>
    </w:p>
    <w:p w:rsidR="00F320FA" w:rsidRPr="00BD2B33" w:rsidRDefault="00F320FA" w:rsidP="00F320FA">
      <w:pPr>
        <w:ind w:firstLine="0"/>
        <w:rPr>
          <w:color w:val="000000" w:themeColor="text1"/>
          <w:sz w:val="28"/>
          <w:szCs w:val="28"/>
        </w:rPr>
      </w:pPr>
      <w:r w:rsidRPr="00BD2B33">
        <w:rPr>
          <w:color w:val="000000" w:themeColor="text1"/>
          <w:sz w:val="28"/>
          <w:szCs w:val="28"/>
        </w:rPr>
        <w:t>- Dự giờ của BGH: 100% số giáo viên trong năm học.</w:t>
      </w:r>
    </w:p>
    <w:p w:rsidR="00F320FA" w:rsidRPr="00BD2B33" w:rsidRDefault="00F320FA" w:rsidP="00F320FA">
      <w:pPr>
        <w:ind w:firstLine="0"/>
        <w:rPr>
          <w:color w:val="000000" w:themeColor="text1"/>
          <w:sz w:val="28"/>
          <w:szCs w:val="28"/>
        </w:rPr>
      </w:pPr>
      <w:r w:rsidRPr="00BD2B33">
        <w:rPr>
          <w:color w:val="000000" w:themeColor="text1"/>
          <w:sz w:val="28"/>
          <w:szCs w:val="28"/>
        </w:rPr>
        <w:t>- 100% CBGV có đầy đủ hồ sơ theo quy định.</w:t>
      </w:r>
    </w:p>
    <w:p w:rsidR="00F320FA" w:rsidRPr="004E0670" w:rsidRDefault="00F320FA" w:rsidP="00F320FA">
      <w:pPr>
        <w:ind w:firstLine="0"/>
        <w:rPr>
          <w:color w:val="FF0000"/>
          <w:sz w:val="28"/>
          <w:szCs w:val="28"/>
        </w:rPr>
      </w:pPr>
      <w:r w:rsidRPr="000E6162">
        <w:rPr>
          <w:color w:val="000000" w:themeColor="text1"/>
          <w:sz w:val="28"/>
          <w:szCs w:val="28"/>
        </w:rPr>
        <w:lastRenderedPageBreak/>
        <w:t xml:space="preserve">- Giáo viên </w:t>
      </w:r>
      <w:r w:rsidR="000E6162" w:rsidRPr="000E6162">
        <w:rPr>
          <w:color w:val="000000" w:themeColor="text1"/>
          <w:sz w:val="28"/>
          <w:szCs w:val="28"/>
        </w:rPr>
        <w:t>dạy giỏi vòng trường: Trường: 26 GV; huyện: 8</w:t>
      </w:r>
      <w:r w:rsidRPr="000E6162">
        <w:rPr>
          <w:color w:val="000000" w:themeColor="text1"/>
          <w:sz w:val="28"/>
          <w:szCs w:val="28"/>
        </w:rPr>
        <w:t>GV, tỉnh: 02 GV.</w:t>
      </w:r>
    </w:p>
    <w:p w:rsidR="00F320FA" w:rsidRPr="007435D2" w:rsidRDefault="00F320FA" w:rsidP="00F320FA">
      <w:pPr>
        <w:ind w:firstLine="0"/>
        <w:rPr>
          <w:color w:val="000000" w:themeColor="text1"/>
          <w:sz w:val="28"/>
          <w:szCs w:val="28"/>
        </w:rPr>
      </w:pPr>
      <w:r w:rsidRPr="007435D2">
        <w:rPr>
          <w:color w:val="000000" w:themeColor="text1"/>
          <w:sz w:val="28"/>
          <w:szCs w:val="28"/>
        </w:rPr>
        <w:t>- Sáng kiến kinh nghiệm: Cấp huyện 18 bản, cấp tỉnh: 2 bản.</w:t>
      </w:r>
    </w:p>
    <w:p w:rsidR="00F320FA" w:rsidRPr="00BD2B33" w:rsidRDefault="00F320FA" w:rsidP="00F320FA">
      <w:pPr>
        <w:ind w:firstLine="0"/>
        <w:rPr>
          <w:color w:val="000000" w:themeColor="text1"/>
          <w:sz w:val="28"/>
          <w:szCs w:val="28"/>
        </w:rPr>
      </w:pPr>
      <w:r w:rsidRPr="00BD2B33">
        <w:rPr>
          <w:color w:val="000000" w:themeColor="text1"/>
          <w:sz w:val="28"/>
          <w:szCs w:val="28"/>
        </w:rPr>
        <w:t>- Tự làm đồ dùng day học: 02cái / GV/ năm.</w:t>
      </w:r>
    </w:p>
    <w:p w:rsidR="00F320FA" w:rsidRPr="00BD2B33" w:rsidRDefault="00F320FA" w:rsidP="00F320FA">
      <w:pPr>
        <w:ind w:firstLine="0"/>
        <w:rPr>
          <w:color w:val="000000" w:themeColor="text1"/>
          <w:sz w:val="28"/>
          <w:szCs w:val="28"/>
        </w:rPr>
      </w:pPr>
      <w:r w:rsidRPr="00BD2B33">
        <w:rPr>
          <w:color w:val="000000" w:themeColor="text1"/>
          <w:sz w:val="28"/>
          <w:szCs w:val="28"/>
        </w:rPr>
        <w:t>- 100% CB-GV hoàn thành chứng chỉ A tin học, lần lượt phấn đấu hoàn thành chứng chỉ  A ngoại ngữ.</w:t>
      </w:r>
    </w:p>
    <w:p w:rsidR="00F320FA" w:rsidRPr="00BD2B33" w:rsidRDefault="00F320FA" w:rsidP="00F320FA">
      <w:pPr>
        <w:ind w:firstLine="0"/>
        <w:rPr>
          <w:color w:val="000000" w:themeColor="text1"/>
          <w:sz w:val="28"/>
          <w:szCs w:val="28"/>
        </w:rPr>
      </w:pPr>
      <w:r w:rsidRPr="00BD2B33">
        <w:rPr>
          <w:color w:val="000000" w:themeColor="text1"/>
          <w:sz w:val="28"/>
          <w:szCs w:val="28"/>
        </w:rPr>
        <w:t>- Sử dụng đồ dùng dạy học thường xuyên và đạt hiệu quả.</w:t>
      </w:r>
    </w:p>
    <w:p w:rsidR="00F320FA" w:rsidRDefault="00F320FA" w:rsidP="00F320FA">
      <w:pPr>
        <w:ind w:firstLine="0"/>
        <w:rPr>
          <w:color w:val="000000" w:themeColor="text1"/>
          <w:sz w:val="28"/>
          <w:szCs w:val="28"/>
        </w:rPr>
      </w:pPr>
      <w:r w:rsidRPr="007E1137">
        <w:rPr>
          <w:color w:val="000000" w:themeColor="text1"/>
          <w:sz w:val="28"/>
          <w:szCs w:val="28"/>
        </w:rPr>
        <w:t>- Thực hiện đầy đủ có hiệu quả các chuyên đề trong năm học.</w:t>
      </w:r>
    </w:p>
    <w:p w:rsidR="007E1137" w:rsidRPr="007E1137" w:rsidRDefault="007E1137" w:rsidP="00F320FA">
      <w:pPr>
        <w:ind w:firstLine="0"/>
        <w:rPr>
          <w:color w:val="000000" w:themeColor="text1"/>
          <w:sz w:val="28"/>
          <w:szCs w:val="28"/>
        </w:rPr>
      </w:pPr>
      <w:r>
        <w:rPr>
          <w:color w:val="000000" w:themeColor="text1"/>
          <w:sz w:val="28"/>
          <w:szCs w:val="28"/>
        </w:rPr>
        <w:t>- Tổ chức các hoạt động phát triển năng lực cho HS</w:t>
      </w:r>
    </w:p>
    <w:p w:rsidR="00F320FA" w:rsidRPr="007E1137" w:rsidRDefault="00F320FA" w:rsidP="00F320FA">
      <w:pPr>
        <w:ind w:firstLine="0"/>
        <w:rPr>
          <w:color w:val="000000" w:themeColor="text1"/>
          <w:sz w:val="28"/>
          <w:szCs w:val="28"/>
        </w:rPr>
      </w:pPr>
      <w:r w:rsidRPr="007E1137">
        <w:rPr>
          <w:color w:val="000000" w:themeColor="text1"/>
          <w:sz w:val="28"/>
          <w:szCs w:val="28"/>
        </w:rPr>
        <w:t>- Ngoài ra còn tham gia đầy đủ và đạt kết quả các phong trào do ngành tổ chức.</w:t>
      </w:r>
    </w:p>
    <w:p w:rsidR="00F320FA" w:rsidRPr="007E1137" w:rsidRDefault="00F320FA" w:rsidP="00F320FA">
      <w:pPr>
        <w:ind w:firstLine="0"/>
        <w:rPr>
          <w:color w:val="000000" w:themeColor="text1"/>
          <w:sz w:val="28"/>
          <w:szCs w:val="28"/>
        </w:rPr>
      </w:pPr>
      <w:r w:rsidRPr="007E1137">
        <w:rPr>
          <w:color w:val="000000" w:themeColor="text1"/>
          <w:sz w:val="28"/>
          <w:szCs w:val="28"/>
        </w:rPr>
        <w:t>- Tổ chức họp HĐSP, Chuyên môn trường 1 lần /tháng.</w:t>
      </w:r>
    </w:p>
    <w:p w:rsidR="00F320FA" w:rsidRPr="007E1137" w:rsidRDefault="0040501E" w:rsidP="00F320FA">
      <w:pPr>
        <w:ind w:firstLine="0"/>
        <w:rPr>
          <w:color w:val="000000" w:themeColor="text1"/>
          <w:sz w:val="28"/>
          <w:szCs w:val="28"/>
        </w:rPr>
      </w:pPr>
      <w:r w:rsidRPr="007E1137">
        <w:rPr>
          <w:color w:val="000000" w:themeColor="text1"/>
          <w:sz w:val="28"/>
          <w:szCs w:val="28"/>
        </w:rPr>
        <w:t xml:space="preserve">- Tổ chức </w:t>
      </w:r>
      <w:r w:rsidR="007E1137" w:rsidRPr="007E1137">
        <w:rPr>
          <w:color w:val="000000" w:themeColor="text1"/>
          <w:sz w:val="28"/>
          <w:szCs w:val="28"/>
        </w:rPr>
        <w:t>sinh hoạt</w:t>
      </w:r>
      <w:r w:rsidRPr="007E1137">
        <w:rPr>
          <w:color w:val="000000" w:themeColor="text1"/>
          <w:sz w:val="28"/>
          <w:szCs w:val="28"/>
        </w:rPr>
        <w:t xml:space="preserve"> tổ khối 2 lần/tháng. Ngoài ra còn </w:t>
      </w:r>
      <w:r w:rsidR="00F320FA" w:rsidRPr="007E1137">
        <w:rPr>
          <w:color w:val="000000" w:themeColor="text1"/>
          <w:sz w:val="28"/>
          <w:szCs w:val="28"/>
        </w:rPr>
        <w:t xml:space="preserve">họp đột xuất khi cần thiết.  </w:t>
      </w:r>
    </w:p>
    <w:p w:rsidR="00F320FA" w:rsidRPr="007E1137" w:rsidRDefault="00F320FA" w:rsidP="00F320FA">
      <w:pPr>
        <w:ind w:firstLine="0"/>
        <w:rPr>
          <w:color w:val="000000" w:themeColor="text1"/>
          <w:sz w:val="28"/>
          <w:szCs w:val="28"/>
        </w:rPr>
      </w:pPr>
      <w:r w:rsidRPr="007E1137">
        <w:rPr>
          <w:color w:val="000000" w:themeColor="text1"/>
          <w:sz w:val="28"/>
          <w:szCs w:val="28"/>
        </w:rPr>
        <w:t>- Nhà trường, tổ chuy</w:t>
      </w:r>
      <w:r w:rsidR="007E1137">
        <w:rPr>
          <w:color w:val="000000" w:themeColor="text1"/>
          <w:sz w:val="28"/>
          <w:szCs w:val="28"/>
        </w:rPr>
        <w:t>ên môn thực hiện 2 chuyên đề/ năm</w:t>
      </w:r>
      <w:r w:rsidRPr="007E1137">
        <w:rPr>
          <w:color w:val="000000" w:themeColor="text1"/>
          <w:sz w:val="28"/>
          <w:szCs w:val="28"/>
        </w:rPr>
        <w:t>.</w:t>
      </w:r>
    </w:p>
    <w:p w:rsidR="0040501E" w:rsidRPr="007E1137" w:rsidRDefault="0040501E" w:rsidP="0040501E">
      <w:pPr>
        <w:ind w:firstLine="0"/>
        <w:rPr>
          <w:b/>
          <w:bCs/>
          <w:color w:val="000000" w:themeColor="text1"/>
          <w:sz w:val="28"/>
          <w:szCs w:val="28"/>
        </w:rPr>
      </w:pPr>
      <w:r w:rsidRPr="007E1137">
        <w:rPr>
          <w:b/>
          <w:bCs/>
          <w:color w:val="000000" w:themeColor="text1"/>
          <w:sz w:val="28"/>
          <w:szCs w:val="28"/>
        </w:rPr>
        <w:t>* Chỉ tiêu chung</w:t>
      </w:r>
    </w:p>
    <w:p w:rsidR="0040501E" w:rsidRPr="007E1137" w:rsidRDefault="0040501E" w:rsidP="0040501E">
      <w:pPr>
        <w:ind w:firstLine="0"/>
        <w:rPr>
          <w:bCs/>
          <w:color w:val="000000" w:themeColor="text1"/>
          <w:sz w:val="28"/>
          <w:szCs w:val="28"/>
        </w:rPr>
      </w:pPr>
      <w:r w:rsidRPr="007E1137">
        <w:rPr>
          <w:bCs/>
          <w:color w:val="000000" w:themeColor="text1"/>
          <w:sz w:val="28"/>
          <w:szCs w:val="28"/>
        </w:rPr>
        <w:t xml:space="preserve">- Chi bộ:  </w:t>
      </w:r>
      <w:r w:rsidRPr="007E1137">
        <w:rPr>
          <w:bCs/>
          <w:color w:val="000000" w:themeColor="text1"/>
          <w:sz w:val="28"/>
          <w:szCs w:val="28"/>
        </w:rPr>
        <w:tab/>
      </w:r>
      <w:r w:rsidRPr="007E1137">
        <w:rPr>
          <w:bCs/>
          <w:color w:val="000000" w:themeColor="text1"/>
          <w:sz w:val="28"/>
          <w:szCs w:val="28"/>
        </w:rPr>
        <w:tab/>
        <w:t>Trong sạch vững mạnh</w:t>
      </w:r>
    </w:p>
    <w:p w:rsidR="0040501E" w:rsidRPr="007E1137" w:rsidRDefault="0040501E" w:rsidP="0040501E">
      <w:pPr>
        <w:ind w:firstLine="0"/>
        <w:rPr>
          <w:color w:val="000000" w:themeColor="text1"/>
          <w:sz w:val="28"/>
          <w:szCs w:val="28"/>
        </w:rPr>
      </w:pPr>
      <w:r w:rsidRPr="007E1137">
        <w:rPr>
          <w:color w:val="000000" w:themeColor="text1"/>
          <w:sz w:val="28"/>
          <w:szCs w:val="28"/>
        </w:rPr>
        <w:t xml:space="preserve">- Đơn vị: </w:t>
      </w:r>
      <w:r w:rsidRPr="007E1137">
        <w:rPr>
          <w:color w:val="000000" w:themeColor="text1"/>
          <w:sz w:val="28"/>
          <w:szCs w:val="28"/>
        </w:rPr>
        <w:tab/>
      </w:r>
      <w:r w:rsidRPr="007E1137">
        <w:rPr>
          <w:color w:val="000000" w:themeColor="text1"/>
          <w:sz w:val="28"/>
          <w:szCs w:val="28"/>
        </w:rPr>
        <w:tab/>
        <w:t>Tập thể lao động Xuất sắc</w:t>
      </w:r>
    </w:p>
    <w:p w:rsidR="0040501E" w:rsidRPr="007E1137" w:rsidRDefault="0040501E" w:rsidP="0040501E">
      <w:pPr>
        <w:ind w:firstLine="0"/>
        <w:rPr>
          <w:color w:val="000000" w:themeColor="text1"/>
          <w:sz w:val="28"/>
          <w:szCs w:val="28"/>
        </w:rPr>
      </w:pPr>
      <w:r w:rsidRPr="007E1137">
        <w:rPr>
          <w:color w:val="000000" w:themeColor="text1"/>
          <w:sz w:val="28"/>
          <w:szCs w:val="28"/>
        </w:rPr>
        <w:t>- Tập thể LĐTT: 7 tổ ,  Tập thể LĐXS: 03 tổ.</w:t>
      </w:r>
    </w:p>
    <w:p w:rsidR="0040501E" w:rsidRPr="007E1137" w:rsidRDefault="0040501E" w:rsidP="0040501E">
      <w:pPr>
        <w:ind w:firstLine="0"/>
        <w:rPr>
          <w:color w:val="000000" w:themeColor="text1"/>
          <w:sz w:val="28"/>
          <w:szCs w:val="28"/>
        </w:rPr>
      </w:pPr>
      <w:r w:rsidRPr="007E1137">
        <w:rPr>
          <w:color w:val="000000" w:themeColor="text1"/>
          <w:sz w:val="28"/>
          <w:szCs w:val="28"/>
        </w:rPr>
        <w:t xml:space="preserve">- Công đoàn: </w:t>
      </w:r>
      <w:r w:rsidRPr="007E1137">
        <w:rPr>
          <w:color w:val="000000" w:themeColor="text1"/>
          <w:sz w:val="28"/>
          <w:szCs w:val="28"/>
        </w:rPr>
        <w:tab/>
        <w:t>Đạt vững Mạnh Xuất sắc</w:t>
      </w:r>
      <w:r w:rsidRPr="007E1137">
        <w:rPr>
          <w:color w:val="000000" w:themeColor="text1"/>
          <w:sz w:val="28"/>
          <w:szCs w:val="28"/>
        </w:rPr>
        <w:tab/>
      </w:r>
      <w:r w:rsidRPr="007E1137">
        <w:rPr>
          <w:color w:val="000000" w:themeColor="text1"/>
          <w:sz w:val="28"/>
          <w:szCs w:val="28"/>
        </w:rPr>
        <w:tab/>
        <w:t>- Thanh tra:</w:t>
      </w:r>
      <w:r w:rsidRPr="007E1137">
        <w:rPr>
          <w:color w:val="000000" w:themeColor="text1"/>
          <w:sz w:val="28"/>
          <w:szCs w:val="28"/>
        </w:rPr>
        <w:tab/>
        <w:t>Đạt  tốt</w:t>
      </w:r>
      <w:r w:rsidRPr="007E1137">
        <w:rPr>
          <w:color w:val="000000" w:themeColor="text1"/>
          <w:sz w:val="28"/>
          <w:szCs w:val="28"/>
        </w:rPr>
        <w:tab/>
      </w:r>
      <w:r w:rsidRPr="007E1137">
        <w:rPr>
          <w:bCs/>
          <w:color w:val="000000" w:themeColor="text1"/>
          <w:sz w:val="28"/>
          <w:szCs w:val="28"/>
        </w:rPr>
        <w:t xml:space="preserve">- Chi đoàn:  </w:t>
      </w:r>
      <w:r w:rsidRPr="007E1137">
        <w:rPr>
          <w:bCs/>
          <w:color w:val="000000" w:themeColor="text1"/>
          <w:sz w:val="28"/>
          <w:szCs w:val="28"/>
        </w:rPr>
        <w:tab/>
      </w:r>
      <w:r w:rsidRPr="007E1137">
        <w:rPr>
          <w:bCs/>
          <w:color w:val="000000" w:themeColor="text1"/>
          <w:sz w:val="28"/>
          <w:szCs w:val="28"/>
        </w:rPr>
        <w:tab/>
      </w:r>
      <w:r w:rsidRPr="007E1137">
        <w:rPr>
          <w:color w:val="000000" w:themeColor="text1"/>
          <w:sz w:val="28"/>
          <w:szCs w:val="28"/>
        </w:rPr>
        <w:t>Đạt</w:t>
      </w:r>
      <w:r w:rsidRPr="007E1137">
        <w:rPr>
          <w:bCs/>
          <w:color w:val="000000" w:themeColor="text1"/>
          <w:sz w:val="28"/>
          <w:szCs w:val="28"/>
        </w:rPr>
        <w:t xml:space="preserve"> vững mạnh</w:t>
      </w:r>
      <w:r w:rsidRPr="007E1137">
        <w:rPr>
          <w:bCs/>
          <w:color w:val="000000" w:themeColor="text1"/>
          <w:sz w:val="28"/>
          <w:szCs w:val="28"/>
        </w:rPr>
        <w:tab/>
      </w:r>
      <w:r w:rsidRPr="007E1137">
        <w:rPr>
          <w:bCs/>
          <w:color w:val="000000" w:themeColor="text1"/>
          <w:sz w:val="28"/>
          <w:szCs w:val="28"/>
        </w:rPr>
        <w:tab/>
      </w:r>
      <w:r w:rsidRPr="007E1137">
        <w:rPr>
          <w:bCs/>
          <w:color w:val="000000" w:themeColor="text1"/>
          <w:sz w:val="28"/>
          <w:szCs w:val="28"/>
        </w:rPr>
        <w:tab/>
      </w:r>
      <w:r w:rsidRPr="007E1137">
        <w:rPr>
          <w:color w:val="000000" w:themeColor="text1"/>
          <w:sz w:val="28"/>
          <w:szCs w:val="28"/>
        </w:rPr>
        <w:t>- Đội: Đạt  xuất sắc</w:t>
      </w:r>
    </w:p>
    <w:p w:rsidR="0040501E" w:rsidRPr="004E0670" w:rsidRDefault="0040501E" w:rsidP="0040501E">
      <w:pPr>
        <w:ind w:firstLine="0"/>
        <w:rPr>
          <w:color w:val="FF0000"/>
          <w:sz w:val="28"/>
          <w:szCs w:val="28"/>
        </w:rPr>
      </w:pPr>
      <w:r w:rsidRPr="007E1137">
        <w:rPr>
          <w:color w:val="000000" w:themeColor="text1"/>
          <w:sz w:val="28"/>
          <w:szCs w:val="28"/>
        </w:rPr>
        <w:t xml:space="preserve">- CTĐ: </w:t>
      </w:r>
      <w:r w:rsidRPr="007E1137">
        <w:rPr>
          <w:color w:val="000000" w:themeColor="text1"/>
          <w:sz w:val="28"/>
          <w:szCs w:val="28"/>
        </w:rPr>
        <w:tab/>
      </w:r>
      <w:r w:rsidRPr="007E1137">
        <w:rPr>
          <w:color w:val="000000" w:themeColor="text1"/>
          <w:sz w:val="28"/>
          <w:szCs w:val="28"/>
        </w:rPr>
        <w:tab/>
        <w:t>Đạt  xuất sắc</w:t>
      </w:r>
      <w:r w:rsidRPr="007E1137">
        <w:rPr>
          <w:color w:val="000000" w:themeColor="text1"/>
          <w:sz w:val="28"/>
          <w:szCs w:val="28"/>
        </w:rPr>
        <w:tab/>
      </w:r>
      <w:r w:rsidRPr="007E1137">
        <w:rPr>
          <w:color w:val="000000" w:themeColor="text1"/>
          <w:sz w:val="28"/>
          <w:szCs w:val="28"/>
        </w:rPr>
        <w:tab/>
      </w:r>
      <w:r w:rsidRPr="007E1137">
        <w:rPr>
          <w:color w:val="000000" w:themeColor="text1"/>
          <w:sz w:val="28"/>
          <w:szCs w:val="28"/>
        </w:rPr>
        <w:tab/>
        <w:t xml:space="preserve">- Thư viện: </w:t>
      </w:r>
      <w:r w:rsidRPr="007E1137">
        <w:rPr>
          <w:color w:val="000000" w:themeColor="text1"/>
          <w:sz w:val="28"/>
          <w:szCs w:val="28"/>
        </w:rPr>
        <w:tab/>
        <w:t>Đạt tiên tiến</w:t>
      </w:r>
    </w:p>
    <w:p w:rsidR="0040501E" w:rsidRPr="007E1137" w:rsidRDefault="0040501E" w:rsidP="0040501E">
      <w:pPr>
        <w:ind w:firstLine="0"/>
        <w:rPr>
          <w:b/>
          <w:color w:val="000000" w:themeColor="text1"/>
          <w:sz w:val="28"/>
          <w:szCs w:val="28"/>
        </w:rPr>
      </w:pPr>
      <w:r w:rsidRPr="007E1137">
        <w:rPr>
          <w:b/>
          <w:color w:val="000000" w:themeColor="text1"/>
          <w:sz w:val="28"/>
          <w:szCs w:val="28"/>
        </w:rPr>
        <w:t>* Danh hiệu thi đua cá nhân</w:t>
      </w:r>
    </w:p>
    <w:p w:rsidR="0040501E" w:rsidRPr="007E1137" w:rsidRDefault="0040501E" w:rsidP="0040501E">
      <w:pPr>
        <w:ind w:firstLine="0"/>
        <w:rPr>
          <w:color w:val="000000" w:themeColor="text1"/>
          <w:sz w:val="28"/>
          <w:szCs w:val="28"/>
        </w:rPr>
      </w:pPr>
      <w:r w:rsidRPr="007E1137">
        <w:rPr>
          <w:color w:val="000000" w:themeColor="text1"/>
          <w:sz w:val="28"/>
          <w:szCs w:val="28"/>
        </w:rPr>
        <w:t>- Chiến sĩ TĐ: cơ sở 10; cấp tỉnh 01.</w:t>
      </w:r>
    </w:p>
    <w:p w:rsidR="0040501E" w:rsidRPr="007E1137" w:rsidRDefault="007E1137" w:rsidP="0040501E">
      <w:pPr>
        <w:ind w:firstLine="0"/>
        <w:rPr>
          <w:color w:val="000000" w:themeColor="text1"/>
          <w:sz w:val="28"/>
          <w:szCs w:val="28"/>
        </w:rPr>
      </w:pPr>
      <w:r w:rsidRPr="007E1137">
        <w:rPr>
          <w:color w:val="000000" w:themeColor="text1"/>
          <w:sz w:val="28"/>
          <w:szCs w:val="28"/>
        </w:rPr>
        <w:t>- LĐTT: 50/53:  Đạt từ 94,3</w:t>
      </w:r>
      <w:r w:rsidR="0040501E" w:rsidRPr="007E1137">
        <w:rPr>
          <w:color w:val="000000" w:themeColor="text1"/>
          <w:sz w:val="28"/>
          <w:szCs w:val="28"/>
        </w:rPr>
        <w:t xml:space="preserve"> % trở lên.</w:t>
      </w:r>
    </w:p>
    <w:p w:rsidR="0040501E" w:rsidRPr="007E1137" w:rsidRDefault="0040501E" w:rsidP="0040501E">
      <w:pPr>
        <w:ind w:firstLine="0"/>
        <w:rPr>
          <w:color w:val="000000" w:themeColor="text1"/>
          <w:sz w:val="28"/>
          <w:szCs w:val="28"/>
        </w:rPr>
      </w:pPr>
      <w:r w:rsidRPr="007E1137">
        <w:rPr>
          <w:color w:val="000000" w:themeColor="text1"/>
          <w:sz w:val="28"/>
          <w:szCs w:val="28"/>
        </w:rPr>
        <w:t xml:space="preserve">-  Xếp loại công chức, viên chức cuối năm học có </w:t>
      </w:r>
      <w:r w:rsidR="00212456" w:rsidRPr="007E1137">
        <w:rPr>
          <w:color w:val="000000" w:themeColor="text1"/>
          <w:sz w:val="28"/>
          <w:szCs w:val="28"/>
        </w:rPr>
        <w:t xml:space="preserve">100% CB-GV-NV hoàn thành </w:t>
      </w:r>
      <w:r w:rsidRPr="007E1137">
        <w:rPr>
          <w:color w:val="000000" w:themeColor="text1"/>
          <w:sz w:val="28"/>
          <w:szCs w:val="28"/>
        </w:rPr>
        <w:t xml:space="preserve">nhiệm vụ trở lên; (trong đó có 35% Hoàn thành </w:t>
      </w:r>
      <w:r w:rsidR="00212456" w:rsidRPr="007E1137">
        <w:rPr>
          <w:color w:val="000000" w:themeColor="text1"/>
          <w:sz w:val="28"/>
          <w:szCs w:val="28"/>
        </w:rPr>
        <w:t>tốt</w:t>
      </w:r>
      <w:r w:rsidRPr="007E1137">
        <w:rPr>
          <w:color w:val="000000" w:themeColor="text1"/>
          <w:sz w:val="28"/>
          <w:szCs w:val="28"/>
        </w:rPr>
        <w:t xml:space="preserve"> nhiệm vụ</w:t>
      </w:r>
      <w:r w:rsidR="00212456" w:rsidRPr="007E1137">
        <w:rPr>
          <w:color w:val="000000" w:themeColor="text1"/>
          <w:sz w:val="28"/>
          <w:szCs w:val="28"/>
        </w:rPr>
        <w:t xml:space="preserve"> trở lên</w:t>
      </w:r>
      <w:r w:rsidRPr="007E1137">
        <w:rPr>
          <w:color w:val="000000" w:themeColor="text1"/>
          <w:sz w:val="28"/>
          <w:szCs w:val="28"/>
        </w:rPr>
        <w:t>).</w:t>
      </w:r>
    </w:p>
    <w:p w:rsidR="0040501E" w:rsidRPr="007E1137" w:rsidRDefault="0040501E" w:rsidP="0040501E">
      <w:pPr>
        <w:ind w:firstLine="0"/>
        <w:rPr>
          <w:color w:val="000000" w:themeColor="text1"/>
          <w:sz w:val="28"/>
          <w:szCs w:val="28"/>
        </w:rPr>
      </w:pPr>
      <w:r w:rsidRPr="007E1137">
        <w:rPr>
          <w:color w:val="000000" w:themeColor="text1"/>
          <w:sz w:val="28"/>
          <w:szCs w:val="28"/>
        </w:rPr>
        <w:t>- Xếp loại chuẩn nghề nghiệp Hiệu trưởng, Phó hiệu trưởng, Giáo viên cuối năm học có 100% CB- GV xếp loại khá trở lên.</w:t>
      </w:r>
    </w:p>
    <w:p w:rsidR="00C12CED" w:rsidRPr="007E1137" w:rsidRDefault="004F6330" w:rsidP="00D27ABE">
      <w:pPr>
        <w:pStyle w:val="BodyText"/>
        <w:spacing w:before="120"/>
        <w:rPr>
          <w:rFonts w:ascii="Times New Roman" w:hAnsi="Times New Roman"/>
          <w:color w:val="000000" w:themeColor="text1"/>
          <w:sz w:val="28"/>
          <w:szCs w:val="28"/>
        </w:rPr>
      </w:pPr>
      <w:r w:rsidRPr="007E1137">
        <w:rPr>
          <w:rFonts w:ascii="Times New Roman" w:hAnsi="Times New Roman"/>
          <w:color w:val="000000" w:themeColor="text1"/>
          <w:sz w:val="28"/>
          <w:szCs w:val="28"/>
        </w:rPr>
        <w:t>Trên đây là kế hoạch</w:t>
      </w:r>
      <w:r w:rsidR="00C12CED" w:rsidRPr="007E1137">
        <w:rPr>
          <w:rFonts w:ascii="Times New Roman" w:hAnsi="Times New Roman"/>
          <w:color w:val="000000" w:themeColor="text1"/>
          <w:sz w:val="28"/>
          <w:szCs w:val="28"/>
        </w:rPr>
        <w:t xml:space="preserve"> nhiệm vụ năm học 2</w:t>
      </w:r>
      <w:r w:rsidR="007E1137">
        <w:rPr>
          <w:rFonts w:ascii="Times New Roman" w:hAnsi="Times New Roman"/>
          <w:color w:val="000000" w:themeColor="text1"/>
          <w:sz w:val="28"/>
          <w:szCs w:val="28"/>
        </w:rPr>
        <w:t>018-2019</w:t>
      </w:r>
      <w:r w:rsidR="00C12CED" w:rsidRPr="007E1137">
        <w:rPr>
          <w:rFonts w:ascii="Times New Roman" w:hAnsi="Times New Roman"/>
          <w:color w:val="000000" w:themeColor="text1"/>
          <w:sz w:val="28"/>
          <w:szCs w:val="28"/>
        </w:rPr>
        <w:t xml:space="preserve"> của </w:t>
      </w:r>
      <w:r w:rsidRPr="007E1137">
        <w:rPr>
          <w:rFonts w:ascii="Times New Roman" w:hAnsi="Times New Roman"/>
          <w:color w:val="000000" w:themeColor="text1"/>
          <w:sz w:val="28"/>
          <w:szCs w:val="28"/>
        </w:rPr>
        <w:t xml:space="preserve">trường TH-THCS Tam </w:t>
      </w:r>
      <w:r w:rsidR="00D27ABE" w:rsidRPr="007E1137">
        <w:rPr>
          <w:rFonts w:ascii="Times New Roman" w:hAnsi="Times New Roman"/>
          <w:color w:val="000000" w:themeColor="text1"/>
          <w:sz w:val="28"/>
          <w:szCs w:val="28"/>
        </w:rPr>
        <w:t>Lập</w:t>
      </w:r>
      <w:r w:rsidR="00C12CED" w:rsidRPr="007E1137">
        <w:rPr>
          <w:rFonts w:ascii="Times New Roman" w:hAnsi="Times New Roman"/>
          <w:color w:val="000000" w:themeColor="text1"/>
          <w:sz w:val="28"/>
          <w:szCs w:val="28"/>
        </w:rPr>
        <w:t>,</w:t>
      </w:r>
      <w:r w:rsidR="00D27ABE" w:rsidRPr="007E1137">
        <w:rPr>
          <w:rFonts w:ascii="Times New Roman" w:hAnsi="Times New Roman"/>
          <w:color w:val="000000" w:themeColor="text1"/>
          <w:sz w:val="28"/>
          <w:szCs w:val="28"/>
        </w:rPr>
        <w:t xml:space="preserve"> toàn thể CB-GV-NV trường quyết tâm ra sức hoàn thành xuất sắc mọi nhiệm vụ đề ra./. </w:t>
      </w:r>
      <w:r w:rsidR="00C12CED" w:rsidRPr="007E1137">
        <w:rPr>
          <w:rFonts w:ascii="Times New Roman" w:hAnsi="Times New Roman"/>
          <w:color w:val="000000" w:themeColor="text1"/>
          <w:sz w:val="28"/>
          <w:szCs w:val="28"/>
        </w:rPr>
        <w:t xml:space="preserve"> </w:t>
      </w:r>
    </w:p>
    <w:p w:rsidR="00D27ABE" w:rsidRPr="007E1137" w:rsidRDefault="00D27ABE" w:rsidP="00C12CED">
      <w:pPr>
        <w:pStyle w:val="Heading2"/>
        <w:ind w:left="0" w:firstLine="0"/>
        <w:rPr>
          <w:rFonts w:ascii="Times New Roman" w:hAnsi="Times New Roman"/>
          <w:b/>
          <w:i/>
          <w:color w:val="000000" w:themeColor="text1"/>
          <w:sz w:val="24"/>
          <w:szCs w:val="26"/>
        </w:rPr>
      </w:pPr>
    </w:p>
    <w:p w:rsidR="00C12CED" w:rsidRPr="007E1137" w:rsidRDefault="00C12CED" w:rsidP="00C12CED">
      <w:pPr>
        <w:pStyle w:val="Heading2"/>
        <w:ind w:left="0" w:firstLine="0"/>
        <w:rPr>
          <w:rFonts w:ascii="Times New Roman" w:hAnsi="Times New Roman"/>
          <w:b/>
          <w:color w:val="000000" w:themeColor="text1"/>
          <w:szCs w:val="26"/>
        </w:rPr>
      </w:pPr>
      <w:r w:rsidRPr="007E1137">
        <w:rPr>
          <w:rFonts w:ascii="Times New Roman" w:hAnsi="Times New Roman"/>
          <w:b/>
          <w:i/>
          <w:color w:val="000000" w:themeColor="text1"/>
          <w:sz w:val="24"/>
          <w:szCs w:val="26"/>
        </w:rPr>
        <w:t>Nơi nhận:</w:t>
      </w:r>
      <w:r w:rsidRPr="007E1137">
        <w:rPr>
          <w:rFonts w:ascii="Times New Roman" w:hAnsi="Times New Roman"/>
          <w:b/>
          <w:i/>
          <w:color w:val="000000" w:themeColor="text1"/>
          <w:szCs w:val="26"/>
        </w:rPr>
        <w:tab/>
      </w:r>
      <w:r w:rsidRPr="007E1137">
        <w:rPr>
          <w:rFonts w:ascii="Times New Roman" w:hAnsi="Times New Roman"/>
          <w:color w:val="000000" w:themeColor="text1"/>
          <w:szCs w:val="26"/>
        </w:rPr>
        <w:tab/>
      </w:r>
      <w:r w:rsidRPr="007E1137">
        <w:rPr>
          <w:rFonts w:ascii="Times New Roman" w:hAnsi="Times New Roman"/>
          <w:color w:val="000000" w:themeColor="text1"/>
          <w:szCs w:val="26"/>
        </w:rPr>
        <w:tab/>
      </w:r>
      <w:r w:rsidRPr="007E1137">
        <w:rPr>
          <w:rFonts w:ascii="Times New Roman" w:hAnsi="Times New Roman"/>
          <w:color w:val="000000" w:themeColor="text1"/>
          <w:szCs w:val="26"/>
        </w:rPr>
        <w:tab/>
      </w:r>
      <w:r w:rsidRPr="007E1137">
        <w:rPr>
          <w:rFonts w:ascii="Times New Roman" w:hAnsi="Times New Roman"/>
          <w:color w:val="000000" w:themeColor="text1"/>
          <w:szCs w:val="26"/>
        </w:rPr>
        <w:tab/>
      </w:r>
      <w:r w:rsidRPr="007E1137">
        <w:rPr>
          <w:rFonts w:ascii="Times New Roman" w:hAnsi="Times New Roman"/>
          <w:color w:val="000000" w:themeColor="text1"/>
          <w:szCs w:val="26"/>
        </w:rPr>
        <w:tab/>
      </w:r>
      <w:r w:rsidR="00D27ABE" w:rsidRPr="007E1137">
        <w:rPr>
          <w:rFonts w:ascii="Times New Roman" w:hAnsi="Times New Roman"/>
          <w:color w:val="000000" w:themeColor="text1"/>
          <w:szCs w:val="26"/>
        </w:rPr>
        <w:t xml:space="preserve">                    </w:t>
      </w:r>
      <w:r w:rsidR="00D27ABE" w:rsidRPr="007E1137">
        <w:rPr>
          <w:rFonts w:ascii="Times New Roman" w:hAnsi="Times New Roman"/>
          <w:b/>
          <w:color w:val="000000" w:themeColor="text1"/>
          <w:sz w:val="28"/>
          <w:szCs w:val="28"/>
        </w:rPr>
        <w:t xml:space="preserve">HIỆU </w:t>
      </w:r>
      <w:r w:rsidRPr="007E1137">
        <w:rPr>
          <w:rFonts w:ascii="Times New Roman" w:hAnsi="Times New Roman"/>
          <w:b/>
          <w:bCs/>
          <w:color w:val="000000" w:themeColor="text1"/>
          <w:sz w:val="28"/>
          <w:szCs w:val="28"/>
        </w:rPr>
        <w:t>TRƯỞNG</w:t>
      </w:r>
      <w:r w:rsidRPr="007E1137">
        <w:rPr>
          <w:rFonts w:ascii="Times New Roman" w:hAnsi="Times New Roman"/>
          <w:b/>
          <w:color w:val="000000" w:themeColor="text1"/>
          <w:sz w:val="28"/>
          <w:szCs w:val="28"/>
        </w:rPr>
        <w:t xml:space="preserve"> </w:t>
      </w:r>
    </w:p>
    <w:p w:rsidR="00C12CED" w:rsidRPr="007E1137" w:rsidRDefault="00C12CED" w:rsidP="00C12CED">
      <w:pPr>
        <w:ind w:firstLine="0"/>
        <w:rPr>
          <w:color w:val="000000" w:themeColor="text1"/>
          <w:sz w:val="22"/>
          <w:szCs w:val="26"/>
        </w:rPr>
      </w:pPr>
      <w:r w:rsidRPr="007E1137">
        <w:rPr>
          <w:color w:val="000000" w:themeColor="text1"/>
          <w:sz w:val="22"/>
          <w:szCs w:val="26"/>
        </w:rPr>
        <w:t xml:space="preserve">- Phòng </w:t>
      </w:r>
      <w:r w:rsidR="00D27ABE" w:rsidRPr="007E1137">
        <w:rPr>
          <w:color w:val="000000" w:themeColor="text1"/>
          <w:sz w:val="22"/>
          <w:szCs w:val="26"/>
        </w:rPr>
        <w:t>GDĐT;</w:t>
      </w:r>
      <w:r w:rsidRPr="007E1137">
        <w:rPr>
          <w:color w:val="000000" w:themeColor="text1"/>
          <w:sz w:val="22"/>
          <w:szCs w:val="26"/>
        </w:rPr>
        <w:t xml:space="preserve"> (để b/c);</w:t>
      </w:r>
      <w:r w:rsidRPr="007E1137">
        <w:rPr>
          <w:color w:val="000000" w:themeColor="text1"/>
          <w:sz w:val="22"/>
          <w:szCs w:val="26"/>
        </w:rPr>
        <w:tab/>
      </w:r>
      <w:r w:rsidRPr="007E1137">
        <w:rPr>
          <w:color w:val="000000" w:themeColor="text1"/>
          <w:sz w:val="22"/>
          <w:szCs w:val="26"/>
        </w:rPr>
        <w:tab/>
      </w:r>
      <w:r w:rsidRPr="007E1137">
        <w:rPr>
          <w:color w:val="000000" w:themeColor="text1"/>
          <w:sz w:val="22"/>
          <w:szCs w:val="26"/>
        </w:rPr>
        <w:tab/>
      </w:r>
      <w:r w:rsidRPr="007E1137">
        <w:rPr>
          <w:color w:val="000000" w:themeColor="text1"/>
          <w:sz w:val="22"/>
          <w:szCs w:val="26"/>
        </w:rPr>
        <w:tab/>
      </w:r>
      <w:r w:rsidRPr="007E1137">
        <w:rPr>
          <w:color w:val="000000" w:themeColor="text1"/>
          <w:sz w:val="22"/>
          <w:szCs w:val="26"/>
        </w:rPr>
        <w:tab/>
      </w:r>
    </w:p>
    <w:p w:rsidR="00C12CED" w:rsidRPr="007E1137" w:rsidRDefault="00D27ABE" w:rsidP="00D27ABE">
      <w:pPr>
        <w:ind w:firstLine="0"/>
        <w:rPr>
          <w:color w:val="000000" w:themeColor="text1"/>
          <w:sz w:val="22"/>
          <w:szCs w:val="26"/>
        </w:rPr>
      </w:pPr>
      <w:r w:rsidRPr="007E1137">
        <w:rPr>
          <w:color w:val="000000" w:themeColor="text1"/>
          <w:sz w:val="22"/>
          <w:szCs w:val="26"/>
        </w:rPr>
        <w:t>- HT, PHT; (để thực hiện);</w:t>
      </w:r>
    </w:p>
    <w:p w:rsidR="00EA5766" w:rsidRPr="007E1137" w:rsidRDefault="00EA5766" w:rsidP="00D27ABE">
      <w:pPr>
        <w:ind w:firstLine="0"/>
        <w:rPr>
          <w:color w:val="000000" w:themeColor="text1"/>
          <w:sz w:val="22"/>
          <w:szCs w:val="26"/>
        </w:rPr>
      </w:pPr>
      <w:r w:rsidRPr="007E1137">
        <w:rPr>
          <w:color w:val="000000" w:themeColor="text1"/>
          <w:sz w:val="22"/>
          <w:szCs w:val="26"/>
        </w:rPr>
        <w:t>- Các tổ khối trưởng (để thực hiện);</w:t>
      </w:r>
    </w:p>
    <w:p w:rsidR="00C12CED" w:rsidRPr="007E1137" w:rsidRDefault="00D27ABE" w:rsidP="00C12CED">
      <w:pPr>
        <w:ind w:firstLine="0"/>
        <w:rPr>
          <w:color w:val="000000" w:themeColor="text1"/>
          <w:sz w:val="22"/>
          <w:szCs w:val="26"/>
        </w:rPr>
      </w:pPr>
      <w:r w:rsidRPr="007E1137">
        <w:rPr>
          <w:color w:val="000000" w:themeColor="text1"/>
          <w:sz w:val="22"/>
          <w:szCs w:val="26"/>
        </w:rPr>
        <w:t>- Lưu: VT</w:t>
      </w:r>
      <w:r w:rsidR="00C12CED" w:rsidRPr="007E1137">
        <w:rPr>
          <w:color w:val="000000" w:themeColor="text1"/>
          <w:sz w:val="22"/>
          <w:szCs w:val="26"/>
        </w:rPr>
        <w:t>.</w:t>
      </w:r>
    </w:p>
    <w:p w:rsidR="00EA5766" w:rsidRPr="007E1137" w:rsidRDefault="00EA5766">
      <w:pPr>
        <w:rPr>
          <w:color w:val="000000" w:themeColor="text1"/>
        </w:rPr>
      </w:pPr>
    </w:p>
    <w:p w:rsidR="0040501E" w:rsidRPr="007A38E9" w:rsidRDefault="007A38E9" w:rsidP="007A38E9">
      <w:pPr>
        <w:tabs>
          <w:tab w:val="left" w:pos="6315"/>
        </w:tabs>
        <w:rPr>
          <w:b/>
          <w:color w:val="000000" w:themeColor="text1"/>
          <w:sz w:val="28"/>
          <w:szCs w:val="28"/>
        </w:rPr>
      </w:pPr>
      <w:r>
        <w:rPr>
          <w:color w:val="000000" w:themeColor="text1"/>
        </w:rPr>
        <w:tab/>
      </w:r>
      <w:r w:rsidRPr="007A38E9">
        <w:rPr>
          <w:b/>
          <w:color w:val="000000" w:themeColor="text1"/>
          <w:sz w:val="28"/>
          <w:szCs w:val="28"/>
        </w:rPr>
        <w:t>Hoàng Văn Chuẩn</w:t>
      </w:r>
    </w:p>
    <w:p w:rsidR="007A38E9" w:rsidRDefault="00EA5766" w:rsidP="00EA5766">
      <w:pPr>
        <w:rPr>
          <w:color w:val="000000" w:themeColor="text1"/>
        </w:rPr>
      </w:pPr>
      <w:r w:rsidRPr="007E1137">
        <w:rPr>
          <w:color w:val="000000" w:themeColor="text1"/>
        </w:rPr>
        <w:t xml:space="preserve">             </w:t>
      </w:r>
    </w:p>
    <w:p w:rsidR="007A38E9" w:rsidRDefault="007A38E9" w:rsidP="00EA5766">
      <w:pPr>
        <w:rPr>
          <w:color w:val="000000" w:themeColor="text1"/>
        </w:rPr>
      </w:pPr>
    </w:p>
    <w:p w:rsidR="007A38E9" w:rsidRDefault="007A38E9" w:rsidP="00EA5766">
      <w:pPr>
        <w:rPr>
          <w:color w:val="000000" w:themeColor="text1"/>
        </w:rPr>
      </w:pPr>
    </w:p>
    <w:p w:rsidR="00EA5766" w:rsidRPr="007E1137" w:rsidRDefault="00EA5766" w:rsidP="007A38E9">
      <w:pPr>
        <w:jc w:val="center"/>
        <w:rPr>
          <w:b/>
          <w:color w:val="000000" w:themeColor="text1"/>
          <w:sz w:val="28"/>
          <w:szCs w:val="28"/>
        </w:rPr>
      </w:pPr>
      <w:r w:rsidRPr="007E1137">
        <w:rPr>
          <w:b/>
          <w:color w:val="000000" w:themeColor="text1"/>
          <w:sz w:val="28"/>
          <w:szCs w:val="28"/>
        </w:rPr>
        <w:t>DUYỆT CỦA LÃNH ĐẠO PHÒNG GIÁO DỤC</w:t>
      </w:r>
    </w:p>
    <w:sectPr w:rsidR="00EA5766" w:rsidRPr="007E1137" w:rsidSect="004D0BF8">
      <w:footerReference w:type="even" r:id="rId8"/>
      <w:footerReference w:type="default" r:id="rId9"/>
      <w:pgSz w:w="11907" w:h="16840" w:code="9"/>
      <w:pgMar w:top="1134" w:right="1134" w:bottom="1134" w:left="1701" w:header="720" w:footer="51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364" w:rsidRDefault="00492364" w:rsidP="00C12CED">
      <w:r>
        <w:separator/>
      </w:r>
    </w:p>
  </w:endnote>
  <w:endnote w:type="continuationSeparator" w:id="1">
    <w:p w:rsidR="00492364" w:rsidRDefault="00492364" w:rsidP="00C12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F8" w:rsidRDefault="00483EF8" w:rsidP="00AB52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83EF8" w:rsidRDefault="00483EF8" w:rsidP="00AB524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255795"/>
      <w:docPartObj>
        <w:docPartGallery w:val="Page Numbers (Bottom of Page)"/>
        <w:docPartUnique/>
      </w:docPartObj>
    </w:sdtPr>
    <w:sdtContent>
      <w:p w:rsidR="00483EF8" w:rsidRDefault="00483EF8">
        <w:pPr>
          <w:pStyle w:val="Footer"/>
          <w:jc w:val="right"/>
        </w:pPr>
        <w:r w:rsidRPr="00006864">
          <w:rPr>
            <w:sz w:val="28"/>
            <w:szCs w:val="28"/>
          </w:rPr>
          <w:fldChar w:fldCharType="begin"/>
        </w:r>
        <w:r w:rsidRPr="00006864">
          <w:rPr>
            <w:sz w:val="28"/>
            <w:szCs w:val="28"/>
          </w:rPr>
          <w:instrText xml:space="preserve"> PAGE   \* MERGEFORMAT </w:instrText>
        </w:r>
        <w:r w:rsidRPr="00006864">
          <w:rPr>
            <w:sz w:val="28"/>
            <w:szCs w:val="28"/>
          </w:rPr>
          <w:fldChar w:fldCharType="separate"/>
        </w:r>
        <w:r w:rsidR="007A38E9">
          <w:rPr>
            <w:noProof/>
            <w:sz w:val="28"/>
            <w:szCs w:val="28"/>
          </w:rPr>
          <w:t>13</w:t>
        </w:r>
        <w:r w:rsidRPr="00006864">
          <w:rPr>
            <w:noProof/>
            <w:sz w:val="28"/>
            <w:szCs w:val="28"/>
          </w:rPr>
          <w:fldChar w:fldCharType="end"/>
        </w:r>
      </w:p>
    </w:sdtContent>
  </w:sdt>
  <w:p w:rsidR="00483EF8" w:rsidRPr="009676AA" w:rsidRDefault="00483EF8" w:rsidP="00AB5244">
    <w:pPr>
      <w:pStyle w:val="Footer"/>
      <w:ind w:right="360"/>
      <w:rPr>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364" w:rsidRDefault="00492364" w:rsidP="00C12CED">
      <w:r>
        <w:separator/>
      </w:r>
    </w:p>
  </w:footnote>
  <w:footnote w:type="continuationSeparator" w:id="1">
    <w:p w:rsidR="00492364" w:rsidRDefault="00492364" w:rsidP="00C12C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00E4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5367511B"/>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61C346D6"/>
    <w:multiLevelType w:val="hybridMultilevel"/>
    <w:tmpl w:val="143A7C30"/>
    <w:lvl w:ilvl="0" w:tplc="5B509F9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12CED"/>
    <w:rsid w:val="0001722D"/>
    <w:rsid w:val="00026D40"/>
    <w:rsid w:val="00033A00"/>
    <w:rsid w:val="00065BC5"/>
    <w:rsid w:val="00075844"/>
    <w:rsid w:val="00082C1D"/>
    <w:rsid w:val="000A6EB6"/>
    <w:rsid w:val="000B0D49"/>
    <w:rsid w:val="000B49C3"/>
    <w:rsid w:val="000B4D22"/>
    <w:rsid w:val="000E6162"/>
    <w:rsid w:val="0010122A"/>
    <w:rsid w:val="00107FD3"/>
    <w:rsid w:val="00113013"/>
    <w:rsid w:val="00123E72"/>
    <w:rsid w:val="0013361A"/>
    <w:rsid w:val="00150727"/>
    <w:rsid w:val="0017170E"/>
    <w:rsid w:val="00195D46"/>
    <w:rsid w:val="001A1DE6"/>
    <w:rsid w:val="001A33C2"/>
    <w:rsid w:val="001E2641"/>
    <w:rsid w:val="001F2A3D"/>
    <w:rsid w:val="00206F1D"/>
    <w:rsid w:val="00212456"/>
    <w:rsid w:val="00217E4B"/>
    <w:rsid w:val="0023346F"/>
    <w:rsid w:val="0024295B"/>
    <w:rsid w:val="00245501"/>
    <w:rsid w:val="0028303F"/>
    <w:rsid w:val="00285DCB"/>
    <w:rsid w:val="002B00D4"/>
    <w:rsid w:val="002B34BB"/>
    <w:rsid w:val="002C5B8A"/>
    <w:rsid w:val="002D1A4D"/>
    <w:rsid w:val="002F289B"/>
    <w:rsid w:val="003071A7"/>
    <w:rsid w:val="003127D7"/>
    <w:rsid w:val="00317762"/>
    <w:rsid w:val="00324548"/>
    <w:rsid w:val="00324F42"/>
    <w:rsid w:val="00325575"/>
    <w:rsid w:val="003268BD"/>
    <w:rsid w:val="00353E90"/>
    <w:rsid w:val="00353F90"/>
    <w:rsid w:val="003613CD"/>
    <w:rsid w:val="00382C1E"/>
    <w:rsid w:val="003845B3"/>
    <w:rsid w:val="003957B9"/>
    <w:rsid w:val="00395C62"/>
    <w:rsid w:val="00396B42"/>
    <w:rsid w:val="003A695F"/>
    <w:rsid w:val="003C4C5E"/>
    <w:rsid w:val="003C689D"/>
    <w:rsid w:val="003D16D7"/>
    <w:rsid w:val="003D783A"/>
    <w:rsid w:val="003E0128"/>
    <w:rsid w:val="003E1F6D"/>
    <w:rsid w:val="003E634D"/>
    <w:rsid w:val="003E7E52"/>
    <w:rsid w:val="003F6FE5"/>
    <w:rsid w:val="004005CA"/>
    <w:rsid w:val="0040501E"/>
    <w:rsid w:val="00405D6B"/>
    <w:rsid w:val="00407423"/>
    <w:rsid w:val="004163A2"/>
    <w:rsid w:val="0042029A"/>
    <w:rsid w:val="004351CA"/>
    <w:rsid w:val="00440C0F"/>
    <w:rsid w:val="004722CB"/>
    <w:rsid w:val="00472776"/>
    <w:rsid w:val="00482A27"/>
    <w:rsid w:val="00483EF8"/>
    <w:rsid w:val="004877C7"/>
    <w:rsid w:val="00492364"/>
    <w:rsid w:val="00494620"/>
    <w:rsid w:val="004968E4"/>
    <w:rsid w:val="004B18EF"/>
    <w:rsid w:val="004C7D65"/>
    <w:rsid w:val="004D0996"/>
    <w:rsid w:val="004D0BF8"/>
    <w:rsid w:val="004D4AB9"/>
    <w:rsid w:val="004E0670"/>
    <w:rsid w:val="004E5865"/>
    <w:rsid w:val="004F6330"/>
    <w:rsid w:val="004F663B"/>
    <w:rsid w:val="005271B6"/>
    <w:rsid w:val="005339D5"/>
    <w:rsid w:val="00596CE3"/>
    <w:rsid w:val="00597976"/>
    <w:rsid w:val="005B63AE"/>
    <w:rsid w:val="005C6A7E"/>
    <w:rsid w:val="005E4676"/>
    <w:rsid w:val="00600FE0"/>
    <w:rsid w:val="00610901"/>
    <w:rsid w:val="00623C00"/>
    <w:rsid w:val="0064173A"/>
    <w:rsid w:val="0064203A"/>
    <w:rsid w:val="00643C4D"/>
    <w:rsid w:val="00643D1C"/>
    <w:rsid w:val="006A0A5C"/>
    <w:rsid w:val="006A1C1F"/>
    <w:rsid w:val="006A3630"/>
    <w:rsid w:val="006A3806"/>
    <w:rsid w:val="006A3B78"/>
    <w:rsid w:val="006B43FE"/>
    <w:rsid w:val="006C7BBB"/>
    <w:rsid w:val="006D108A"/>
    <w:rsid w:val="006D7811"/>
    <w:rsid w:val="006F542C"/>
    <w:rsid w:val="00700426"/>
    <w:rsid w:val="00702C26"/>
    <w:rsid w:val="00705C5D"/>
    <w:rsid w:val="007229E6"/>
    <w:rsid w:val="007350A7"/>
    <w:rsid w:val="007354FB"/>
    <w:rsid w:val="007421CB"/>
    <w:rsid w:val="007435D2"/>
    <w:rsid w:val="007512DF"/>
    <w:rsid w:val="00751F85"/>
    <w:rsid w:val="007616C5"/>
    <w:rsid w:val="007621A9"/>
    <w:rsid w:val="0076515A"/>
    <w:rsid w:val="007772A4"/>
    <w:rsid w:val="007863A7"/>
    <w:rsid w:val="007A38E9"/>
    <w:rsid w:val="007A4CB6"/>
    <w:rsid w:val="007A542D"/>
    <w:rsid w:val="007B0D8B"/>
    <w:rsid w:val="007B190C"/>
    <w:rsid w:val="007D7684"/>
    <w:rsid w:val="007E1137"/>
    <w:rsid w:val="007F054E"/>
    <w:rsid w:val="007F1DF9"/>
    <w:rsid w:val="007F2DDA"/>
    <w:rsid w:val="00800513"/>
    <w:rsid w:val="00804901"/>
    <w:rsid w:val="0083130D"/>
    <w:rsid w:val="00834B1C"/>
    <w:rsid w:val="00844F2B"/>
    <w:rsid w:val="00866101"/>
    <w:rsid w:val="00872B45"/>
    <w:rsid w:val="00885742"/>
    <w:rsid w:val="008A169A"/>
    <w:rsid w:val="008A1F1C"/>
    <w:rsid w:val="008A39FA"/>
    <w:rsid w:val="008C42E8"/>
    <w:rsid w:val="008C4357"/>
    <w:rsid w:val="008E7C16"/>
    <w:rsid w:val="008F277B"/>
    <w:rsid w:val="00900C94"/>
    <w:rsid w:val="00902147"/>
    <w:rsid w:val="00910EBC"/>
    <w:rsid w:val="00934710"/>
    <w:rsid w:val="00937634"/>
    <w:rsid w:val="00945ECE"/>
    <w:rsid w:val="00951343"/>
    <w:rsid w:val="00952A75"/>
    <w:rsid w:val="009531BA"/>
    <w:rsid w:val="009842C2"/>
    <w:rsid w:val="009A1EA9"/>
    <w:rsid w:val="009D15D9"/>
    <w:rsid w:val="009F1E54"/>
    <w:rsid w:val="00A0663B"/>
    <w:rsid w:val="00A2297A"/>
    <w:rsid w:val="00A36CB8"/>
    <w:rsid w:val="00A471E2"/>
    <w:rsid w:val="00A52C06"/>
    <w:rsid w:val="00A57A4C"/>
    <w:rsid w:val="00A62362"/>
    <w:rsid w:val="00A64D1B"/>
    <w:rsid w:val="00A71052"/>
    <w:rsid w:val="00A73EDA"/>
    <w:rsid w:val="00AA1218"/>
    <w:rsid w:val="00AA3A64"/>
    <w:rsid w:val="00AB212A"/>
    <w:rsid w:val="00AB5244"/>
    <w:rsid w:val="00AC6FE0"/>
    <w:rsid w:val="00AC7A9C"/>
    <w:rsid w:val="00AD7AD8"/>
    <w:rsid w:val="00AE55F0"/>
    <w:rsid w:val="00B03523"/>
    <w:rsid w:val="00B04A98"/>
    <w:rsid w:val="00B14A16"/>
    <w:rsid w:val="00B240B1"/>
    <w:rsid w:val="00B6172F"/>
    <w:rsid w:val="00B63D51"/>
    <w:rsid w:val="00BA1A10"/>
    <w:rsid w:val="00BB14BF"/>
    <w:rsid w:val="00BB2C5B"/>
    <w:rsid w:val="00BB7EEA"/>
    <w:rsid w:val="00BC4C53"/>
    <w:rsid w:val="00BD2B33"/>
    <w:rsid w:val="00BE0B5B"/>
    <w:rsid w:val="00BE17B5"/>
    <w:rsid w:val="00BF3591"/>
    <w:rsid w:val="00C12CED"/>
    <w:rsid w:val="00C13E3A"/>
    <w:rsid w:val="00C205E6"/>
    <w:rsid w:val="00C21B06"/>
    <w:rsid w:val="00C3144E"/>
    <w:rsid w:val="00C37F1E"/>
    <w:rsid w:val="00C5551E"/>
    <w:rsid w:val="00C56D6A"/>
    <w:rsid w:val="00C8427E"/>
    <w:rsid w:val="00C8560F"/>
    <w:rsid w:val="00C94121"/>
    <w:rsid w:val="00C95370"/>
    <w:rsid w:val="00CB7F20"/>
    <w:rsid w:val="00CD28FE"/>
    <w:rsid w:val="00D15C01"/>
    <w:rsid w:val="00D27ABE"/>
    <w:rsid w:val="00D46D42"/>
    <w:rsid w:val="00D4739C"/>
    <w:rsid w:val="00D66721"/>
    <w:rsid w:val="00D66992"/>
    <w:rsid w:val="00D92132"/>
    <w:rsid w:val="00DA0EFC"/>
    <w:rsid w:val="00DA44B0"/>
    <w:rsid w:val="00DC17AA"/>
    <w:rsid w:val="00DE5685"/>
    <w:rsid w:val="00DE7B1D"/>
    <w:rsid w:val="00DF4E82"/>
    <w:rsid w:val="00E05F80"/>
    <w:rsid w:val="00E06B45"/>
    <w:rsid w:val="00E13D72"/>
    <w:rsid w:val="00E2729F"/>
    <w:rsid w:val="00E37B28"/>
    <w:rsid w:val="00E43EB7"/>
    <w:rsid w:val="00E47C66"/>
    <w:rsid w:val="00E52B3A"/>
    <w:rsid w:val="00E82CEB"/>
    <w:rsid w:val="00E82FC1"/>
    <w:rsid w:val="00E85DDE"/>
    <w:rsid w:val="00E94789"/>
    <w:rsid w:val="00E978EA"/>
    <w:rsid w:val="00EA0C03"/>
    <w:rsid w:val="00EA5766"/>
    <w:rsid w:val="00EB6C2D"/>
    <w:rsid w:val="00EC20E7"/>
    <w:rsid w:val="00EC56D2"/>
    <w:rsid w:val="00EE02D9"/>
    <w:rsid w:val="00EE2B18"/>
    <w:rsid w:val="00EE6474"/>
    <w:rsid w:val="00F320FA"/>
    <w:rsid w:val="00F401A9"/>
    <w:rsid w:val="00F51FC5"/>
    <w:rsid w:val="00F52590"/>
    <w:rsid w:val="00F80A14"/>
    <w:rsid w:val="00FA0AC5"/>
    <w:rsid w:val="00FC246D"/>
    <w:rsid w:val="00FD11A0"/>
    <w:rsid w:val="00FE463E"/>
    <w:rsid w:val="00FE7D94"/>
    <w:rsid w:val="00FF1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ED"/>
    <w:rPr>
      <w:rFonts w:eastAsia="Times New Roman"/>
      <w:sz w:val="20"/>
      <w:szCs w:val="20"/>
    </w:rPr>
  </w:style>
  <w:style w:type="paragraph" w:styleId="Heading2">
    <w:name w:val="heading 2"/>
    <w:basedOn w:val="Normal"/>
    <w:next w:val="Normal"/>
    <w:link w:val="Heading2Char"/>
    <w:qFormat/>
    <w:rsid w:val="00C12CED"/>
    <w:pPr>
      <w:keepNext/>
      <w:ind w:left="360"/>
      <w:outlineLvl w:val="1"/>
    </w:pPr>
    <w:rPr>
      <w:rFonts w:ascii="VNI-Times" w:hAnsi="VNI-Times"/>
      <w:sz w:val="26"/>
    </w:rPr>
  </w:style>
  <w:style w:type="paragraph" w:styleId="Heading5">
    <w:name w:val="heading 5"/>
    <w:basedOn w:val="Normal"/>
    <w:next w:val="Normal"/>
    <w:link w:val="Heading5Char"/>
    <w:qFormat/>
    <w:rsid w:val="00C12CED"/>
    <w:pPr>
      <w:keepNext/>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4789"/>
    <w:pPr>
      <w:numPr>
        <w:numId w:val="1"/>
      </w:numPr>
    </w:pPr>
  </w:style>
  <w:style w:type="character" w:customStyle="1" w:styleId="Heading2Char">
    <w:name w:val="Heading 2 Char"/>
    <w:basedOn w:val="DefaultParagraphFont"/>
    <w:link w:val="Heading2"/>
    <w:rsid w:val="00C12CED"/>
    <w:rPr>
      <w:rFonts w:ascii="VNI-Times" w:eastAsia="Times New Roman" w:hAnsi="VNI-Times"/>
      <w:sz w:val="26"/>
      <w:szCs w:val="20"/>
    </w:rPr>
  </w:style>
  <w:style w:type="character" w:customStyle="1" w:styleId="Heading5Char">
    <w:name w:val="Heading 5 Char"/>
    <w:basedOn w:val="DefaultParagraphFont"/>
    <w:link w:val="Heading5"/>
    <w:rsid w:val="00C12CED"/>
    <w:rPr>
      <w:rFonts w:ascii="VNI-Times" w:eastAsia="Times New Roman" w:hAnsi="VNI-Times"/>
      <w:b/>
      <w:sz w:val="26"/>
      <w:szCs w:val="20"/>
    </w:rPr>
  </w:style>
  <w:style w:type="paragraph" w:styleId="Footer">
    <w:name w:val="footer"/>
    <w:basedOn w:val="Normal"/>
    <w:link w:val="FooterChar"/>
    <w:uiPriority w:val="99"/>
    <w:rsid w:val="00C12CED"/>
    <w:pPr>
      <w:tabs>
        <w:tab w:val="center" w:pos="4320"/>
        <w:tab w:val="right" w:pos="8640"/>
      </w:tabs>
    </w:pPr>
  </w:style>
  <w:style w:type="character" w:customStyle="1" w:styleId="FooterChar">
    <w:name w:val="Footer Char"/>
    <w:basedOn w:val="DefaultParagraphFont"/>
    <w:link w:val="Footer"/>
    <w:uiPriority w:val="99"/>
    <w:rsid w:val="00C12CED"/>
    <w:rPr>
      <w:rFonts w:eastAsia="Times New Roman"/>
      <w:sz w:val="20"/>
      <w:szCs w:val="20"/>
    </w:rPr>
  </w:style>
  <w:style w:type="character" w:styleId="PageNumber">
    <w:name w:val="page number"/>
    <w:basedOn w:val="DefaultParagraphFont"/>
    <w:rsid w:val="00C12CED"/>
  </w:style>
  <w:style w:type="paragraph" w:styleId="BodyText">
    <w:name w:val="Body Text"/>
    <w:basedOn w:val="Normal"/>
    <w:link w:val="BodyTextChar"/>
    <w:rsid w:val="00C12CED"/>
    <w:rPr>
      <w:rFonts w:ascii="VNI-Times" w:hAnsi="VNI-Times"/>
      <w:sz w:val="26"/>
    </w:rPr>
  </w:style>
  <w:style w:type="character" w:customStyle="1" w:styleId="BodyTextChar">
    <w:name w:val="Body Text Char"/>
    <w:basedOn w:val="DefaultParagraphFont"/>
    <w:link w:val="BodyText"/>
    <w:rsid w:val="00C12CED"/>
    <w:rPr>
      <w:rFonts w:ascii="VNI-Times" w:eastAsia="Times New Roman" w:hAnsi="VNI-Times"/>
      <w:sz w:val="26"/>
      <w:szCs w:val="20"/>
    </w:rPr>
  </w:style>
  <w:style w:type="paragraph" w:styleId="BodyTextIndent3">
    <w:name w:val="Body Text Indent 3"/>
    <w:basedOn w:val="Normal"/>
    <w:link w:val="BodyTextIndent3Char"/>
    <w:rsid w:val="00C12CED"/>
    <w:pPr>
      <w:ind w:firstLine="426"/>
    </w:pPr>
    <w:rPr>
      <w:rFonts w:ascii="VNI-Times" w:hAnsi="VNI-Times"/>
      <w:sz w:val="26"/>
    </w:rPr>
  </w:style>
  <w:style w:type="character" w:customStyle="1" w:styleId="BodyTextIndent3Char">
    <w:name w:val="Body Text Indent 3 Char"/>
    <w:basedOn w:val="DefaultParagraphFont"/>
    <w:link w:val="BodyTextIndent3"/>
    <w:rsid w:val="00C12CED"/>
    <w:rPr>
      <w:rFonts w:ascii="VNI-Times" w:eastAsia="Times New Roman" w:hAnsi="VNI-Times"/>
      <w:sz w:val="26"/>
      <w:szCs w:val="20"/>
    </w:rPr>
  </w:style>
  <w:style w:type="paragraph" w:styleId="NormalWeb">
    <w:name w:val="Normal (Web)"/>
    <w:basedOn w:val="Normal"/>
    <w:uiPriority w:val="99"/>
    <w:unhideWhenUsed/>
    <w:rsid w:val="00C12CED"/>
    <w:pPr>
      <w:spacing w:before="100" w:beforeAutospacing="1" w:after="100" w:afterAutospacing="1"/>
      <w:ind w:firstLine="0"/>
      <w:jc w:val="left"/>
    </w:pPr>
    <w:rPr>
      <w:sz w:val="24"/>
      <w:szCs w:val="24"/>
    </w:rPr>
  </w:style>
  <w:style w:type="character" w:styleId="Strong">
    <w:name w:val="Strong"/>
    <w:basedOn w:val="DefaultParagraphFont"/>
    <w:uiPriority w:val="22"/>
    <w:qFormat/>
    <w:rsid w:val="00C12CED"/>
    <w:rPr>
      <w:b/>
      <w:bCs/>
    </w:rPr>
  </w:style>
  <w:style w:type="paragraph" w:styleId="Header">
    <w:name w:val="header"/>
    <w:basedOn w:val="Normal"/>
    <w:link w:val="HeaderChar"/>
    <w:uiPriority w:val="99"/>
    <w:semiHidden/>
    <w:unhideWhenUsed/>
    <w:rsid w:val="00C12CED"/>
    <w:pPr>
      <w:tabs>
        <w:tab w:val="center" w:pos="4680"/>
        <w:tab w:val="right" w:pos="9360"/>
      </w:tabs>
    </w:pPr>
  </w:style>
  <w:style w:type="character" w:customStyle="1" w:styleId="HeaderChar">
    <w:name w:val="Header Char"/>
    <w:basedOn w:val="DefaultParagraphFont"/>
    <w:link w:val="Header"/>
    <w:uiPriority w:val="99"/>
    <w:semiHidden/>
    <w:rsid w:val="00C12CED"/>
    <w:rPr>
      <w:rFonts w:eastAsia="Times New Roman"/>
      <w:sz w:val="20"/>
      <w:szCs w:val="20"/>
    </w:rPr>
  </w:style>
  <w:style w:type="paragraph" w:styleId="ListParagraph">
    <w:name w:val="List Paragraph"/>
    <w:basedOn w:val="Normal"/>
    <w:uiPriority w:val="34"/>
    <w:qFormat/>
    <w:rsid w:val="00DE7B1D"/>
    <w:pPr>
      <w:ind w:left="720"/>
      <w:contextualSpacing/>
    </w:pPr>
  </w:style>
  <w:style w:type="paragraph" w:customStyle="1" w:styleId="body-text">
    <w:name w:val="body-text"/>
    <w:basedOn w:val="Normal"/>
    <w:rsid w:val="000B4D22"/>
    <w:pPr>
      <w:spacing w:before="100" w:beforeAutospacing="1" w:after="100" w:afterAutospacing="1"/>
      <w:ind w:firstLine="0"/>
      <w:jc w:val="left"/>
    </w:pPr>
    <w:rPr>
      <w:sz w:val="24"/>
      <w:szCs w:val="24"/>
    </w:rPr>
  </w:style>
  <w:style w:type="paragraph" w:customStyle="1" w:styleId="CharCharCharCharCharCharChar">
    <w:name w:val="Char Char Char Char Char Char Char"/>
    <w:basedOn w:val="Normal"/>
    <w:rsid w:val="0064203A"/>
    <w:pPr>
      <w:spacing w:after="160" w:line="240" w:lineRule="exact"/>
      <w:ind w:firstLine="0"/>
      <w:jc w:val="left"/>
    </w:pPr>
    <w:rPr>
      <w:rFonts w:ascii="Verdana" w:hAnsi="Verdana" w:cs="Verdana"/>
    </w:rPr>
  </w:style>
  <w:style w:type="character" w:styleId="Hyperlink">
    <w:name w:val="Hyperlink"/>
    <w:basedOn w:val="DefaultParagraphFont"/>
    <w:uiPriority w:val="99"/>
    <w:semiHidden/>
    <w:unhideWhenUsed/>
    <w:rsid w:val="007A4C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CED"/>
    <w:rPr>
      <w:rFonts w:eastAsia="Times New Roman"/>
      <w:sz w:val="20"/>
      <w:szCs w:val="20"/>
    </w:rPr>
  </w:style>
  <w:style w:type="paragraph" w:styleId="Heading2">
    <w:name w:val="heading 2"/>
    <w:basedOn w:val="Normal"/>
    <w:next w:val="Normal"/>
    <w:link w:val="Heading2Char"/>
    <w:qFormat/>
    <w:rsid w:val="00C12CED"/>
    <w:pPr>
      <w:keepNext/>
      <w:ind w:left="360"/>
      <w:outlineLvl w:val="1"/>
    </w:pPr>
    <w:rPr>
      <w:rFonts w:ascii="VNI-Times" w:hAnsi="VNI-Times"/>
      <w:sz w:val="26"/>
    </w:rPr>
  </w:style>
  <w:style w:type="paragraph" w:styleId="Heading5">
    <w:name w:val="heading 5"/>
    <w:basedOn w:val="Normal"/>
    <w:next w:val="Normal"/>
    <w:link w:val="Heading5Char"/>
    <w:qFormat/>
    <w:rsid w:val="00C12CED"/>
    <w:pPr>
      <w:keepNext/>
      <w:outlineLvl w:val="4"/>
    </w:pPr>
    <w:rPr>
      <w:rFonts w:ascii="VNI-Times" w:hAnsi="VNI-Times"/>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94789"/>
    <w:pPr>
      <w:numPr>
        <w:numId w:val="1"/>
      </w:numPr>
    </w:pPr>
  </w:style>
  <w:style w:type="character" w:customStyle="1" w:styleId="Heading2Char">
    <w:name w:val="Heading 2 Char"/>
    <w:basedOn w:val="DefaultParagraphFont"/>
    <w:link w:val="Heading2"/>
    <w:rsid w:val="00C12CED"/>
    <w:rPr>
      <w:rFonts w:ascii="VNI-Times" w:eastAsia="Times New Roman" w:hAnsi="VNI-Times"/>
      <w:sz w:val="26"/>
      <w:szCs w:val="20"/>
    </w:rPr>
  </w:style>
  <w:style w:type="character" w:customStyle="1" w:styleId="Heading5Char">
    <w:name w:val="Heading 5 Char"/>
    <w:basedOn w:val="DefaultParagraphFont"/>
    <w:link w:val="Heading5"/>
    <w:rsid w:val="00C12CED"/>
    <w:rPr>
      <w:rFonts w:ascii="VNI-Times" w:eastAsia="Times New Roman" w:hAnsi="VNI-Times"/>
      <w:b/>
      <w:sz w:val="26"/>
      <w:szCs w:val="20"/>
    </w:rPr>
  </w:style>
  <w:style w:type="paragraph" w:styleId="Footer">
    <w:name w:val="footer"/>
    <w:basedOn w:val="Normal"/>
    <w:link w:val="FooterChar"/>
    <w:uiPriority w:val="99"/>
    <w:rsid w:val="00C12CED"/>
    <w:pPr>
      <w:tabs>
        <w:tab w:val="center" w:pos="4320"/>
        <w:tab w:val="right" w:pos="8640"/>
      </w:tabs>
    </w:pPr>
  </w:style>
  <w:style w:type="character" w:customStyle="1" w:styleId="FooterChar">
    <w:name w:val="Footer Char"/>
    <w:basedOn w:val="DefaultParagraphFont"/>
    <w:link w:val="Footer"/>
    <w:uiPriority w:val="99"/>
    <w:rsid w:val="00C12CED"/>
    <w:rPr>
      <w:rFonts w:eastAsia="Times New Roman"/>
      <w:sz w:val="20"/>
      <w:szCs w:val="20"/>
    </w:rPr>
  </w:style>
  <w:style w:type="character" w:styleId="PageNumber">
    <w:name w:val="page number"/>
    <w:basedOn w:val="DefaultParagraphFont"/>
    <w:rsid w:val="00C12CED"/>
  </w:style>
  <w:style w:type="paragraph" w:styleId="BodyText">
    <w:name w:val="Body Text"/>
    <w:basedOn w:val="Normal"/>
    <w:link w:val="BodyTextChar"/>
    <w:rsid w:val="00C12CED"/>
    <w:rPr>
      <w:rFonts w:ascii="VNI-Times" w:hAnsi="VNI-Times"/>
      <w:sz w:val="26"/>
    </w:rPr>
  </w:style>
  <w:style w:type="character" w:customStyle="1" w:styleId="BodyTextChar">
    <w:name w:val="Body Text Char"/>
    <w:basedOn w:val="DefaultParagraphFont"/>
    <w:link w:val="BodyText"/>
    <w:rsid w:val="00C12CED"/>
    <w:rPr>
      <w:rFonts w:ascii="VNI-Times" w:eastAsia="Times New Roman" w:hAnsi="VNI-Times"/>
      <w:sz w:val="26"/>
      <w:szCs w:val="20"/>
    </w:rPr>
  </w:style>
  <w:style w:type="paragraph" w:styleId="BodyTextIndent3">
    <w:name w:val="Body Text Indent 3"/>
    <w:basedOn w:val="Normal"/>
    <w:link w:val="BodyTextIndent3Char"/>
    <w:rsid w:val="00C12CED"/>
    <w:pPr>
      <w:ind w:firstLine="426"/>
    </w:pPr>
    <w:rPr>
      <w:rFonts w:ascii="VNI-Times" w:hAnsi="VNI-Times"/>
      <w:sz w:val="26"/>
    </w:rPr>
  </w:style>
  <w:style w:type="character" w:customStyle="1" w:styleId="BodyTextIndent3Char">
    <w:name w:val="Body Text Indent 3 Char"/>
    <w:basedOn w:val="DefaultParagraphFont"/>
    <w:link w:val="BodyTextIndent3"/>
    <w:rsid w:val="00C12CED"/>
    <w:rPr>
      <w:rFonts w:ascii="VNI-Times" w:eastAsia="Times New Roman" w:hAnsi="VNI-Times"/>
      <w:sz w:val="26"/>
      <w:szCs w:val="20"/>
    </w:rPr>
  </w:style>
  <w:style w:type="paragraph" w:styleId="NormalWeb">
    <w:name w:val="Normal (Web)"/>
    <w:basedOn w:val="Normal"/>
    <w:uiPriority w:val="99"/>
    <w:unhideWhenUsed/>
    <w:rsid w:val="00C12CED"/>
    <w:pPr>
      <w:spacing w:before="100" w:beforeAutospacing="1" w:after="100" w:afterAutospacing="1"/>
      <w:ind w:firstLine="0"/>
      <w:jc w:val="left"/>
    </w:pPr>
    <w:rPr>
      <w:sz w:val="24"/>
      <w:szCs w:val="24"/>
    </w:rPr>
  </w:style>
  <w:style w:type="character" w:styleId="Strong">
    <w:name w:val="Strong"/>
    <w:basedOn w:val="DefaultParagraphFont"/>
    <w:uiPriority w:val="22"/>
    <w:qFormat/>
    <w:rsid w:val="00C12CED"/>
    <w:rPr>
      <w:b/>
      <w:bCs/>
    </w:rPr>
  </w:style>
  <w:style w:type="paragraph" w:styleId="Header">
    <w:name w:val="header"/>
    <w:basedOn w:val="Normal"/>
    <w:link w:val="HeaderChar"/>
    <w:uiPriority w:val="99"/>
    <w:semiHidden/>
    <w:unhideWhenUsed/>
    <w:rsid w:val="00C12CED"/>
    <w:pPr>
      <w:tabs>
        <w:tab w:val="center" w:pos="4680"/>
        <w:tab w:val="right" w:pos="9360"/>
      </w:tabs>
    </w:pPr>
  </w:style>
  <w:style w:type="character" w:customStyle="1" w:styleId="HeaderChar">
    <w:name w:val="Header Char"/>
    <w:basedOn w:val="DefaultParagraphFont"/>
    <w:link w:val="Header"/>
    <w:uiPriority w:val="99"/>
    <w:semiHidden/>
    <w:rsid w:val="00C12CED"/>
    <w:rPr>
      <w:rFonts w:eastAsia="Times New Roman"/>
      <w:sz w:val="20"/>
      <w:szCs w:val="20"/>
    </w:rPr>
  </w:style>
  <w:style w:type="paragraph" w:styleId="ListParagraph">
    <w:name w:val="List Paragraph"/>
    <w:basedOn w:val="Normal"/>
    <w:uiPriority w:val="34"/>
    <w:qFormat/>
    <w:rsid w:val="00DE7B1D"/>
    <w:pPr>
      <w:ind w:left="720"/>
      <w:contextualSpacing/>
    </w:pPr>
  </w:style>
  <w:style w:type="paragraph" w:customStyle="1" w:styleId="body-text">
    <w:name w:val="body-text"/>
    <w:basedOn w:val="Normal"/>
    <w:rsid w:val="000B4D22"/>
    <w:pPr>
      <w:spacing w:before="100" w:beforeAutospacing="1" w:after="100" w:afterAutospacing="1"/>
      <w:ind w:firstLine="0"/>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4842782">
      <w:bodyDiv w:val="1"/>
      <w:marLeft w:val="0"/>
      <w:marRight w:val="0"/>
      <w:marTop w:val="0"/>
      <w:marBottom w:val="0"/>
      <w:divBdr>
        <w:top w:val="none" w:sz="0" w:space="0" w:color="auto"/>
        <w:left w:val="none" w:sz="0" w:space="0" w:color="auto"/>
        <w:bottom w:val="none" w:sz="0" w:space="0" w:color="auto"/>
        <w:right w:val="none" w:sz="0" w:space="0" w:color="auto"/>
      </w:divBdr>
    </w:div>
    <w:div w:id="82535639">
      <w:bodyDiv w:val="1"/>
      <w:marLeft w:val="0"/>
      <w:marRight w:val="0"/>
      <w:marTop w:val="0"/>
      <w:marBottom w:val="0"/>
      <w:divBdr>
        <w:top w:val="none" w:sz="0" w:space="0" w:color="auto"/>
        <w:left w:val="none" w:sz="0" w:space="0" w:color="auto"/>
        <w:bottom w:val="none" w:sz="0" w:space="0" w:color="auto"/>
        <w:right w:val="none" w:sz="0" w:space="0" w:color="auto"/>
      </w:divBdr>
    </w:div>
    <w:div w:id="118688223">
      <w:bodyDiv w:val="1"/>
      <w:marLeft w:val="0"/>
      <w:marRight w:val="0"/>
      <w:marTop w:val="0"/>
      <w:marBottom w:val="0"/>
      <w:divBdr>
        <w:top w:val="none" w:sz="0" w:space="0" w:color="auto"/>
        <w:left w:val="none" w:sz="0" w:space="0" w:color="auto"/>
        <w:bottom w:val="none" w:sz="0" w:space="0" w:color="auto"/>
        <w:right w:val="none" w:sz="0" w:space="0" w:color="auto"/>
      </w:divBdr>
    </w:div>
    <w:div w:id="163978577">
      <w:bodyDiv w:val="1"/>
      <w:marLeft w:val="0"/>
      <w:marRight w:val="0"/>
      <w:marTop w:val="0"/>
      <w:marBottom w:val="0"/>
      <w:divBdr>
        <w:top w:val="none" w:sz="0" w:space="0" w:color="auto"/>
        <w:left w:val="none" w:sz="0" w:space="0" w:color="auto"/>
        <w:bottom w:val="none" w:sz="0" w:space="0" w:color="auto"/>
        <w:right w:val="none" w:sz="0" w:space="0" w:color="auto"/>
      </w:divBdr>
    </w:div>
    <w:div w:id="236284325">
      <w:bodyDiv w:val="1"/>
      <w:marLeft w:val="0"/>
      <w:marRight w:val="0"/>
      <w:marTop w:val="0"/>
      <w:marBottom w:val="0"/>
      <w:divBdr>
        <w:top w:val="none" w:sz="0" w:space="0" w:color="auto"/>
        <w:left w:val="none" w:sz="0" w:space="0" w:color="auto"/>
        <w:bottom w:val="none" w:sz="0" w:space="0" w:color="auto"/>
        <w:right w:val="none" w:sz="0" w:space="0" w:color="auto"/>
      </w:divBdr>
    </w:div>
    <w:div w:id="299464689">
      <w:bodyDiv w:val="1"/>
      <w:marLeft w:val="0"/>
      <w:marRight w:val="0"/>
      <w:marTop w:val="0"/>
      <w:marBottom w:val="0"/>
      <w:divBdr>
        <w:top w:val="none" w:sz="0" w:space="0" w:color="auto"/>
        <w:left w:val="none" w:sz="0" w:space="0" w:color="auto"/>
        <w:bottom w:val="none" w:sz="0" w:space="0" w:color="auto"/>
        <w:right w:val="none" w:sz="0" w:space="0" w:color="auto"/>
      </w:divBdr>
    </w:div>
    <w:div w:id="398329703">
      <w:bodyDiv w:val="1"/>
      <w:marLeft w:val="0"/>
      <w:marRight w:val="0"/>
      <w:marTop w:val="0"/>
      <w:marBottom w:val="0"/>
      <w:divBdr>
        <w:top w:val="none" w:sz="0" w:space="0" w:color="auto"/>
        <w:left w:val="none" w:sz="0" w:space="0" w:color="auto"/>
        <w:bottom w:val="none" w:sz="0" w:space="0" w:color="auto"/>
        <w:right w:val="none" w:sz="0" w:space="0" w:color="auto"/>
      </w:divBdr>
    </w:div>
    <w:div w:id="457718913">
      <w:bodyDiv w:val="1"/>
      <w:marLeft w:val="0"/>
      <w:marRight w:val="0"/>
      <w:marTop w:val="0"/>
      <w:marBottom w:val="0"/>
      <w:divBdr>
        <w:top w:val="none" w:sz="0" w:space="0" w:color="auto"/>
        <w:left w:val="none" w:sz="0" w:space="0" w:color="auto"/>
        <w:bottom w:val="none" w:sz="0" w:space="0" w:color="auto"/>
        <w:right w:val="none" w:sz="0" w:space="0" w:color="auto"/>
      </w:divBdr>
    </w:div>
    <w:div w:id="789129827">
      <w:bodyDiv w:val="1"/>
      <w:marLeft w:val="0"/>
      <w:marRight w:val="0"/>
      <w:marTop w:val="0"/>
      <w:marBottom w:val="0"/>
      <w:divBdr>
        <w:top w:val="none" w:sz="0" w:space="0" w:color="auto"/>
        <w:left w:val="none" w:sz="0" w:space="0" w:color="auto"/>
        <w:bottom w:val="none" w:sz="0" w:space="0" w:color="auto"/>
        <w:right w:val="none" w:sz="0" w:space="0" w:color="auto"/>
      </w:divBdr>
    </w:div>
    <w:div w:id="969628975">
      <w:bodyDiv w:val="1"/>
      <w:marLeft w:val="0"/>
      <w:marRight w:val="0"/>
      <w:marTop w:val="0"/>
      <w:marBottom w:val="0"/>
      <w:divBdr>
        <w:top w:val="none" w:sz="0" w:space="0" w:color="auto"/>
        <w:left w:val="none" w:sz="0" w:space="0" w:color="auto"/>
        <w:bottom w:val="none" w:sz="0" w:space="0" w:color="auto"/>
        <w:right w:val="none" w:sz="0" w:space="0" w:color="auto"/>
      </w:divBdr>
    </w:div>
    <w:div w:id="1040057015">
      <w:bodyDiv w:val="1"/>
      <w:marLeft w:val="0"/>
      <w:marRight w:val="0"/>
      <w:marTop w:val="0"/>
      <w:marBottom w:val="0"/>
      <w:divBdr>
        <w:top w:val="none" w:sz="0" w:space="0" w:color="auto"/>
        <w:left w:val="none" w:sz="0" w:space="0" w:color="auto"/>
        <w:bottom w:val="none" w:sz="0" w:space="0" w:color="auto"/>
        <w:right w:val="none" w:sz="0" w:space="0" w:color="auto"/>
      </w:divBdr>
    </w:div>
    <w:div w:id="1049887626">
      <w:bodyDiv w:val="1"/>
      <w:marLeft w:val="0"/>
      <w:marRight w:val="0"/>
      <w:marTop w:val="0"/>
      <w:marBottom w:val="0"/>
      <w:divBdr>
        <w:top w:val="none" w:sz="0" w:space="0" w:color="auto"/>
        <w:left w:val="none" w:sz="0" w:space="0" w:color="auto"/>
        <w:bottom w:val="none" w:sz="0" w:space="0" w:color="auto"/>
        <w:right w:val="none" w:sz="0" w:space="0" w:color="auto"/>
      </w:divBdr>
    </w:div>
    <w:div w:id="1295210349">
      <w:bodyDiv w:val="1"/>
      <w:marLeft w:val="0"/>
      <w:marRight w:val="0"/>
      <w:marTop w:val="0"/>
      <w:marBottom w:val="0"/>
      <w:divBdr>
        <w:top w:val="none" w:sz="0" w:space="0" w:color="auto"/>
        <w:left w:val="none" w:sz="0" w:space="0" w:color="auto"/>
        <w:bottom w:val="none" w:sz="0" w:space="0" w:color="auto"/>
        <w:right w:val="none" w:sz="0" w:space="0" w:color="auto"/>
      </w:divBdr>
    </w:div>
    <w:div w:id="1415588765">
      <w:bodyDiv w:val="1"/>
      <w:marLeft w:val="0"/>
      <w:marRight w:val="0"/>
      <w:marTop w:val="0"/>
      <w:marBottom w:val="0"/>
      <w:divBdr>
        <w:top w:val="none" w:sz="0" w:space="0" w:color="auto"/>
        <w:left w:val="none" w:sz="0" w:space="0" w:color="auto"/>
        <w:bottom w:val="none" w:sz="0" w:space="0" w:color="auto"/>
        <w:right w:val="none" w:sz="0" w:space="0" w:color="auto"/>
      </w:divBdr>
    </w:div>
    <w:div w:id="1473209940">
      <w:bodyDiv w:val="1"/>
      <w:marLeft w:val="0"/>
      <w:marRight w:val="0"/>
      <w:marTop w:val="0"/>
      <w:marBottom w:val="0"/>
      <w:divBdr>
        <w:top w:val="none" w:sz="0" w:space="0" w:color="auto"/>
        <w:left w:val="none" w:sz="0" w:space="0" w:color="auto"/>
        <w:bottom w:val="none" w:sz="0" w:space="0" w:color="auto"/>
        <w:right w:val="none" w:sz="0" w:space="0" w:color="auto"/>
      </w:divBdr>
    </w:div>
    <w:div w:id="1510874462">
      <w:bodyDiv w:val="1"/>
      <w:marLeft w:val="0"/>
      <w:marRight w:val="0"/>
      <w:marTop w:val="0"/>
      <w:marBottom w:val="0"/>
      <w:divBdr>
        <w:top w:val="none" w:sz="0" w:space="0" w:color="auto"/>
        <w:left w:val="none" w:sz="0" w:space="0" w:color="auto"/>
        <w:bottom w:val="none" w:sz="0" w:space="0" w:color="auto"/>
        <w:right w:val="none" w:sz="0" w:space="0" w:color="auto"/>
      </w:divBdr>
    </w:div>
    <w:div w:id="1796211878">
      <w:bodyDiv w:val="1"/>
      <w:marLeft w:val="0"/>
      <w:marRight w:val="0"/>
      <w:marTop w:val="0"/>
      <w:marBottom w:val="0"/>
      <w:divBdr>
        <w:top w:val="none" w:sz="0" w:space="0" w:color="auto"/>
        <w:left w:val="none" w:sz="0" w:space="0" w:color="auto"/>
        <w:bottom w:val="none" w:sz="0" w:space="0" w:color="auto"/>
        <w:right w:val="none" w:sz="0" w:space="0" w:color="auto"/>
      </w:divBdr>
    </w:div>
    <w:div w:id="1857575099">
      <w:bodyDiv w:val="1"/>
      <w:marLeft w:val="0"/>
      <w:marRight w:val="0"/>
      <w:marTop w:val="0"/>
      <w:marBottom w:val="0"/>
      <w:divBdr>
        <w:top w:val="none" w:sz="0" w:space="0" w:color="auto"/>
        <w:left w:val="none" w:sz="0" w:space="0" w:color="auto"/>
        <w:bottom w:val="none" w:sz="0" w:space="0" w:color="auto"/>
        <w:right w:val="none" w:sz="0" w:space="0" w:color="auto"/>
      </w:divBdr>
    </w:div>
    <w:div w:id="1909919933">
      <w:bodyDiv w:val="1"/>
      <w:marLeft w:val="0"/>
      <w:marRight w:val="0"/>
      <w:marTop w:val="0"/>
      <w:marBottom w:val="0"/>
      <w:divBdr>
        <w:top w:val="none" w:sz="0" w:space="0" w:color="auto"/>
        <w:left w:val="none" w:sz="0" w:space="0" w:color="auto"/>
        <w:bottom w:val="none" w:sz="0" w:space="0" w:color="auto"/>
        <w:right w:val="none" w:sz="0" w:space="0" w:color="auto"/>
      </w:divBdr>
    </w:div>
    <w:div w:id="1948732233">
      <w:bodyDiv w:val="1"/>
      <w:marLeft w:val="0"/>
      <w:marRight w:val="0"/>
      <w:marTop w:val="0"/>
      <w:marBottom w:val="0"/>
      <w:divBdr>
        <w:top w:val="none" w:sz="0" w:space="0" w:color="auto"/>
        <w:left w:val="none" w:sz="0" w:space="0" w:color="auto"/>
        <w:bottom w:val="none" w:sz="0" w:space="0" w:color="auto"/>
        <w:right w:val="none" w:sz="0" w:space="0" w:color="auto"/>
      </w:divBdr>
    </w:div>
    <w:div w:id="1957440380">
      <w:bodyDiv w:val="1"/>
      <w:marLeft w:val="0"/>
      <w:marRight w:val="0"/>
      <w:marTop w:val="0"/>
      <w:marBottom w:val="0"/>
      <w:divBdr>
        <w:top w:val="none" w:sz="0" w:space="0" w:color="auto"/>
        <w:left w:val="none" w:sz="0" w:space="0" w:color="auto"/>
        <w:bottom w:val="none" w:sz="0" w:space="0" w:color="auto"/>
        <w:right w:val="none" w:sz="0" w:space="0" w:color="auto"/>
      </w:divBdr>
    </w:div>
    <w:div w:id="2003583997">
      <w:bodyDiv w:val="1"/>
      <w:marLeft w:val="0"/>
      <w:marRight w:val="0"/>
      <w:marTop w:val="0"/>
      <w:marBottom w:val="0"/>
      <w:divBdr>
        <w:top w:val="none" w:sz="0" w:space="0" w:color="auto"/>
        <w:left w:val="none" w:sz="0" w:space="0" w:color="auto"/>
        <w:bottom w:val="none" w:sz="0" w:space="0" w:color="auto"/>
        <w:right w:val="none" w:sz="0" w:space="0" w:color="auto"/>
      </w:divBdr>
    </w:div>
    <w:div w:id="20676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C519-6EDF-48D8-8A52-5198898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13</Pages>
  <Words>4616</Words>
  <Characters>26317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93</cp:revision>
  <cp:lastPrinted>2018-09-18T01:57:00Z</cp:lastPrinted>
  <dcterms:created xsi:type="dcterms:W3CDTF">2017-09-08T00:29:00Z</dcterms:created>
  <dcterms:modified xsi:type="dcterms:W3CDTF">2018-09-18T02:19:00Z</dcterms:modified>
</cp:coreProperties>
</file>